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9CC" w:rsidRDefault="00AC66CB">
      <w:hyperlink r:id="rId7" w:history="1">
        <w:r w:rsidR="00C429CC">
          <w:rPr>
            <w:rStyle w:val="Lienhypertexte"/>
          </w:rPr>
          <w:t>http://www.eglise.catholique.fr/actualites-et-evenements/actualites/pape-francois-l-onction-du-seigneur-est-pour-les-pauvres-16190.html</w:t>
        </w:r>
      </w:hyperlink>
    </w:p>
    <w:p w:rsidR="00F844DA" w:rsidRPr="00485B79" w:rsidRDefault="00F844DA"/>
    <w:p w:rsidR="00F844DA" w:rsidRPr="00485B79" w:rsidRDefault="00F844DA" w:rsidP="00F844DA">
      <w:r w:rsidRPr="00485B79">
        <w:t>Saint-Siège - 28 mars 2013</w:t>
      </w:r>
    </w:p>
    <w:p w:rsidR="00F844DA" w:rsidRPr="00485B79" w:rsidRDefault="00F844DA" w:rsidP="00F844DA">
      <w:pPr>
        <w:rPr>
          <w:b/>
        </w:rPr>
      </w:pPr>
      <w:r w:rsidRPr="00485B79">
        <w:rPr>
          <w:b/>
        </w:rPr>
        <w:t>Pape François : «L'onction du Seigneur est pour les pauvres»</w:t>
      </w:r>
    </w:p>
    <w:p w:rsidR="00C429CC" w:rsidRDefault="00C429CC" w:rsidP="00F844DA"/>
    <w:p w:rsidR="00F844DA" w:rsidRDefault="00F844DA" w:rsidP="00F844DA">
      <w:r>
        <w:t>Jeudi 28 mars 2013, le Pape François a présidé la messe chrismale, en la Basilique vaticane, en présence de 10.000 fidèles. Il a évoqué le sens de l'onction sacerdotale qui, « à travers celui qui est oint, arrive jusqu'aux confins de l'univers ».</w:t>
      </w:r>
    </w:p>
    <w:p w:rsidR="00F844DA" w:rsidRDefault="00F844DA" w:rsidP="00F844DA">
      <w:r>
        <w:t xml:space="preserve"> </w:t>
      </w:r>
    </w:p>
    <w:p w:rsidR="000F1372" w:rsidRDefault="000F1372" w:rsidP="00F844DA"/>
    <w:p w:rsidR="00F844DA" w:rsidRDefault="00F844DA" w:rsidP="00F844DA">
      <w:r>
        <w:t>Plus de deux mille cardinaux, archevêques, évêques et prêtres se trouvant à Rome ont concélébré lors de la messe chrismale. Au cours de son homélie, le Pape François a évoqué l'onction, thème central des lectures. "Ceux qui reçoivent l'onction ont en commun qu'elle est pour oindre le peuple des fidèles de Dieu dont ils sont les serviteurs... L'image de l'huile qui se répand...est l'image de l'onction sacerdotale qui, à travers celui qui est oint, arrive jusqu'aux confins de l'univers". Le Pape a aussi dit aux prêtres que "l'insatisfaction chez certains, qui finissent par être tristes, des prêtres tristes, et transformés en collectionneurs d'antiquités ou de nouveautés" vient de ce qu'ils sortent peu d'eux-mêmes et oignent avec parcimonie perdant ainsi "le meilleur de notre peuple". "Voilà ce que je vous demande: soyez des pasteurs pénétrés de l'odeur de leurs brebis, qui sentent cette odeur".</w:t>
      </w:r>
    </w:p>
    <w:p w:rsidR="00F844DA" w:rsidRDefault="00F844DA" w:rsidP="00F844DA">
      <w:r>
        <w:cr/>
        <w:t xml:space="preserve"> "On reconnaît un bon prêtre à sa façon d'oindre son peuple", a aussi dit le Saint-Père. "C'est ainsi que nous devons faire l'expérience de notre onction, son pouvoir et son efficacité rédemptrice: aux périphéries où se trouve la souffrance, où le sang est versé, il y a un aveuglement qui désire voir, il y a des prisonniers de tant de mauvais patrons. Ce ne sont pas précisément dans les auto-expériences ou les introspections répétées que nous rencontrons le Seigneur</w:t>
      </w:r>
      <w:r w:rsidR="00485B79">
        <w:t xml:space="preserve"> </w:t>
      </w:r>
      <w:r>
        <w:t>: les cours pour s'aider soi-même dans la vie peuvent être utiles, mais vivre passant d'un bord à l'autre, de méthode en méthode, pousse à devenir pélagiens, à minimiser le pouvoir de la grâce qui s'actualise et croît dans la mesure selon laquelle, avec foi, nous sortons pour nous donner nous-mêmes et pour donner l'Evangile aux autres".</w:t>
      </w:r>
    </w:p>
    <w:p w:rsidR="00F844DA" w:rsidRDefault="00F844DA" w:rsidP="00F844DA">
      <w:r>
        <w:cr/>
        <w:t xml:space="preserve">  </w:t>
      </w:r>
    </w:p>
    <w:p w:rsidR="00F844DA" w:rsidRPr="00232F9E" w:rsidRDefault="00F844DA" w:rsidP="00F844DA">
      <w:pPr>
        <w:rPr>
          <w:b/>
        </w:rPr>
      </w:pPr>
      <w:r w:rsidRPr="00232F9E">
        <w:rPr>
          <w:b/>
        </w:rPr>
        <w:t>Quand nos fidèles reçoivent une huile de joie...</w:t>
      </w:r>
    </w:p>
    <w:p w:rsidR="00F844DA" w:rsidRDefault="00F844DA" w:rsidP="00F844DA">
      <w:r>
        <w:t xml:space="preserve">Se souvenant, avec tous les prêtres, du jour de son ordination comme ministre sacré, le Pape a ajouté: "Le prêtre célèbre en chargeant sur ses épaules le peuple qui lui est confié, et en portant leurs noms gravés en son cœur. Revêtir notre humble chasuble peut bien nous faire sentir, sur les </w:t>
      </w:r>
      <w:r>
        <w:lastRenderedPageBreak/>
        <w:t>épaules et dans notre cœur, le poids et le visage de notre peuple fidèle, de nos saints et de nos martyrs, qui en cette période sont si nombreux. De la beauté de la chose liturgique, qui n'est pas seulement un ornement et un goût pour les vêtements, mais la présence de la gloire de notre Dieu resplendissant en son peuple vivant et consolé, considérons-en maintenant l'action</w:t>
      </w:r>
      <w:r w:rsidR="00523A99">
        <w:t xml:space="preserve"> </w:t>
      </w:r>
      <w:r>
        <w:t>!... Le Seigneur le dira clairement: son onction est pour les pauvres, pour les prisonniers, pour les malades, pour ceux qui sont tristes et seuls. L'onction, chers frères, n'est pas destinée à nous parfumer nous-mêmes, ni davantage pour que nous la conservions dans un vase, parce que l'huile deviendrait rance et le cœur amère".</w:t>
      </w:r>
      <w:bookmarkStart w:id="0" w:name="_GoBack"/>
      <w:bookmarkEnd w:id="0"/>
    </w:p>
    <w:p w:rsidR="00F844DA" w:rsidRDefault="00F844DA" w:rsidP="00F844DA"/>
    <w:p w:rsidR="00F844DA" w:rsidRDefault="00F844DA" w:rsidP="00F844DA">
      <w:r>
        <w:cr/>
        <w:t xml:space="preserve"> "Quand nos fidèles reçoivent une huile de joie, on s'en rend compte: lorsqu'ils sortent de la messe, par exemple, avec le visage de ceux qui ont reçu une bonne nouvelle. Nos fidèles apprécient l'Evangile annoncé avec l'onction, lorsque l'Evangile que nous prêchons, arrive jusqu'à sa vie quotidienne, lorsqu'il touche...aux extrémités de la réalité, lorsqu'il illumine les situations limites, les périphéries où le peuple fidèle est exposé à l'invasion de ceux qui veulent saccager sa foi. Les fidèles nous en remercient parce qu'ils ressentent que nous avons prié avec les réalités de leur vie quotidienne, leurs peines et leurs joies, leurs peurs et leurs espérances. Et lorsqu'ils ressentent que le parfum de l'Oint, du Christ, arrive à travers nous, ils sont encouragés à nous confier ce qu'ils veulent faire arriver jusqu'au Seigneur. Lorsque nous sommes dans ce rapport avec Dieu et avec son peuple et que la grâce passe à travers nous, alors nous sommes prêtres, médiateurs entre Dieu et les hommes. Ce que j'entends souligner c'est que nous avons toujours à raviver la grâce et discerner en chaque demande, parfois inopportune, parfois seulement matérielle ou même banale...le désir de nos fidèles de recevoir l'onction par l'huile parfumée car ils savent que nous la détenons. Deviner et ressentir, à la manière du Seigneur, l'angoisse pleine d'espérance de la femme hémorroïsse lorsqu'elle toucha le bord de son manteau". Enfin, le Saint-Père s'est adressé aux fidèles laïcs: "Soyez proches de vos prêtres par l'affection et par la prière afin qu'ils soient toujours des pasteurs selon le cœur de Dieu".</w:t>
      </w:r>
    </w:p>
    <w:p w:rsidR="00F844DA" w:rsidRDefault="00F844DA" w:rsidP="00F844DA"/>
    <w:p w:rsidR="00F844DA" w:rsidRDefault="00F844DA" w:rsidP="00F844DA">
      <w:r>
        <w:cr/>
        <w:t xml:space="preserve"> Après l'homélie, les prêtres ont renouvelé leurs promesses sacerdotales puis le Pape a béni l'huile destinée aux catéchumènes et aux malades, et le Saint Chrême qui sera utilisé pour les sacrements de baptême, de confirmation et d'ordination sacerdotale.</w:t>
      </w:r>
    </w:p>
    <w:p w:rsidR="00F844DA" w:rsidRDefault="00F844DA" w:rsidP="00F844DA"/>
    <w:p w:rsidR="00F844DA" w:rsidRDefault="00F844DA" w:rsidP="00F844DA">
      <w:r>
        <w:cr/>
        <w:t xml:space="preserve"> Source : VIS du 28 mars 2013</w:t>
      </w:r>
    </w:p>
    <w:sectPr w:rsidR="00F844D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6CB" w:rsidRDefault="00AC66CB" w:rsidP="00232F9E">
      <w:pPr>
        <w:spacing w:after="0" w:line="240" w:lineRule="auto"/>
      </w:pPr>
      <w:r>
        <w:separator/>
      </w:r>
    </w:p>
  </w:endnote>
  <w:endnote w:type="continuationSeparator" w:id="0">
    <w:p w:rsidR="00AC66CB" w:rsidRDefault="00AC66CB" w:rsidP="00232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547692"/>
      <w:docPartObj>
        <w:docPartGallery w:val="Page Numbers (Bottom of Page)"/>
        <w:docPartUnique/>
      </w:docPartObj>
    </w:sdtPr>
    <w:sdtEndPr/>
    <w:sdtContent>
      <w:p w:rsidR="00232F9E" w:rsidRDefault="00232F9E">
        <w:pPr>
          <w:pStyle w:val="Pieddepage"/>
          <w:jc w:val="right"/>
        </w:pPr>
        <w:r>
          <w:fldChar w:fldCharType="begin"/>
        </w:r>
        <w:r>
          <w:instrText>PAGE   \* MERGEFORMAT</w:instrText>
        </w:r>
        <w:r>
          <w:fldChar w:fldCharType="separate"/>
        </w:r>
        <w:r w:rsidR="00C52167">
          <w:rPr>
            <w:noProof/>
          </w:rPr>
          <w:t>2</w:t>
        </w:r>
        <w:r>
          <w:fldChar w:fldCharType="end"/>
        </w:r>
      </w:p>
    </w:sdtContent>
  </w:sdt>
  <w:p w:rsidR="00232F9E" w:rsidRDefault="00232F9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6CB" w:rsidRDefault="00AC66CB" w:rsidP="00232F9E">
      <w:pPr>
        <w:spacing w:after="0" w:line="240" w:lineRule="auto"/>
      </w:pPr>
      <w:r>
        <w:separator/>
      </w:r>
    </w:p>
  </w:footnote>
  <w:footnote w:type="continuationSeparator" w:id="0">
    <w:p w:rsidR="00AC66CB" w:rsidRDefault="00AC66CB" w:rsidP="00232F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4DA"/>
    <w:rsid w:val="000F1372"/>
    <w:rsid w:val="001F4048"/>
    <w:rsid w:val="00232F9E"/>
    <w:rsid w:val="00485B79"/>
    <w:rsid w:val="00523A99"/>
    <w:rsid w:val="00AC66CB"/>
    <w:rsid w:val="00B04B15"/>
    <w:rsid w:val="00C429CC"/>
    <w:rsid w:val="00C52167"/>
    <w:rsid w:val="00F8154B"/>
    <w:rsid w:val="00F844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429CC"/>
    <w:rPr>
      <w:color w:val="0000FF"/>
      <w:u w:val="single"/>
    </w:rPr>
  </w:style>
  <w:style w:type="paragraph" w:styleId="En-tte">
    <w:name w:val="header"/>
    <w:basedOn w:val="Normal"/>
    <w:link w:val="En-tteCar"/>
    <w:uiPriority w:val="99"/>
    <w:unhideWhenUsed/>
    <w:rsid w:val="00232F9E"/>
    <w:pPr>
      <w:tabs>
        <w:tab w:val="center" w:pos="4536"/>
        <w:tab w:val="right" w:pos="9072"/>
      </w:tabs>
      <w:spacing w:after="0" w:line="240" w:lineRule="auto"/>
    </w:pPr>
  </w:style>
  <w:style w:type="character" w:customStyle="1" w:styleId="En-tteCar">
    <w:name w:val="En-tête Car"/>
    <w:basedOn w:val="Policepardfaut"/>
    <w:link w:val="En-tte"/>
    <w:uiPriority w:val="99"/>
    <w:rsid w:val="00232F9E"/>
  </w:style>
  <w:style w:type="paragraph" w:styleId="Pieddepage">
    <w:name w:val="footer"/>
    <w:basedOn w:val="Normal"/>
    <w:link w:val="PieddepageCar"/>
    <w:uiPriority w:val="99"/>
    <w:unhideWhenUsed/>
    <w:rsid w:val="00232F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2F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429CC"/>
    <w:rPr>
      <w:color w:val="0000FF"/>
      <w:u w:val="single"/>
    </w:rPr>
  </w:style>
  <w:style w:type="paragraph" w:styleId="En-tte">
    <w:name w:val="header"/>
    <w:basedOn w:val="Normal"/>
    <w:link w:val="En-tteCar"/>
    <w:uiPriority w:val="99"/>
    <w:unhideWhenUsed/>
    <w:rsid w:val="00232F9E"/>
    <w:pPr>
      <w:tabs>
        <w:tab w:val="center" w:pos="4536"/>
        <w:tab w:val="right" w:pos="9072"/>
      </w:tabs>
      <w:spacing w:after="0" w:line="240" w:lineRule="auto"/>
    </w:pPr>
  </w:style>
  <w:style w:type="character" w:customStyle="1" w:styleId="En-tteCar">
    <w:name w:val="En-tête Car"/>
    <w:basedOn w:val="Policepardfaut"/>
    <w:link w:val="En-tte"/>
    <w:uiPriority w:val="99"/>
    <w:rsid w:val="00232F9E"/>
  </w:style>
  <w:style w:type="paragraph" w:styleId="Pieddepage">
    <w:name w:val="footer"/>
    <w:basedOn w:val="Normal"/>
    <w:link w:val="PieddepageCar"/>
    <w:uiPriority w:val="99"/>
    <w:unhideWhenUsed/>
    <w:rsid w:val="00232F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2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glise.catholique.fr/actualites-et-evenements/actualites/pape-francois-l-onction-du-seigneur-est-pour-les-pauvres-16190.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4490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marianne</cp:lastModifiedBy>
  <cp:revision>2</cp:revision>
  <dcterms:created xsi:type="dcterms:W3CDTF">2013-04-05T11:55:00Z</dcterms:created>
  <dcterms:modified xsi:type="dcterms:W3CDTF">2013-04-05T11:55:00Z</dcterms:modified>
</cp:coreProperties>
</file>