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1E" w:rsidRPr="00E64DA3" w:rsidRDefault="00E92C1E" w:rsidP="00E67E16">
      <w:pPr>
        <w:pStyle w:val="Titre"/>
      </w:pPr>
      <w:r w:rsidRPr="00E64DA3">
        <w:t>Personnages</w:t>
      </w:r>
    </w:p>
    <w:p w:rsidR="003735FA" w:rsidRDefault="00E92C1E" w:rsidP="00007C0C">
      <w:r>
        <w:t>d’</w:t>
      </w:r>
      <w:r w:rsidRPr="00E92C1E">
        <w:rPr>
          <w:b/>
          <w:sz w:val="28"/>
          <w:szCs w:val="28"/>
        </w:rPr>
        <w:t>Andromaque</w:t>
      </w:r>
      <w:r>
        <w:t xml:space="preserve"> </w:t>
      </w:r>
      <w:r>
        <w:br/>
        <w:t>de Jean Racine</w:t>
      </w:r>
    </w:p>
    <w:p w:rsidR="003735FA" w:rsidRDefault="003735FA" w:rsidP="00007C0C"/>
    <w:p w:rsidR="003735FA" w:rsidRDefault="008E7472" w:rsidP="00007C0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382.45pt;margin-top:23.25pt;width:100.2pt;height:27.5pt;z-index:251709440;mso-width-relative:margin;mso-height-relative:margin">
            <v:textbox>
              <w:txbxContent>
                <w:p w:rsidR="00B05949" w:rsidRPr="00A93D9F" w:rsidRDefault="00A93D9F" w:rsidP="00A93D9F">
                  <w:r>
                    <w:t>Céphise</w:t>
                  </w:r>
                </w:p>
              </w:txbxContent>
            </v:textbox>
          </v:shape>
        </w:pict>
      </w:r>
    </w:p>
    <w:p w:rsidR="00E92C1E" w:rsidRDefault="00E92C1E" w:rsidP="00007C0C"/>
    <w:p w:rsidR="00E92C1E" w:rsidRDefault="008E7472" w:rsidP="00007C0C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449.65pt;margin-top:3.05pt;width:0;height:30.35pt;flip:y;z-index:251708416" o:connectortype="straight">
            <v:stroke startarrow="block" endarrow="block"/>
          </v:shape>
        </w:pict>
      </w:r>
    </w:p>
    <w:p w:rsidR="00E92C1E" w:rsidRDefault="00E92C1E" w:rsidP="00007C0C"/>
    <w:p w:rsidR="00007C0C" w:rsidRDefault="008E7472" w:rsidP="00007C0C">
      <w:r>
        <w:rPr>
          <w:noProof/>
          <w:lang w:eastAsia="fr-FR"/>
        </w:rPr>
        <w:pict>
          <v:shape id="_x0000_s1092" type="#_x0000_t32" style="position:absolute;margin-left:8.15pt;margin-top:321.9pt;width:0;height:30.5pt;z-index:251723776" o:connectortype="straight">
            <v:stroke startarrow="block" endarrow="block"/>
          </v:shape>
        </w:pict>
      </w:r>
      <w:r>
        <w:rPr>
          <w:noProof/>
          <w:lang w:eastAsia="fr-FR"/>
        </w:rPr>
        <w:pict>
          <v:shape id="_x0000_s1090" type="#_x0000_t202" style="position:absolute;margin-left:-7.85pt;margin-top:306.9pt;width:33.5pt;height:15pt;z-index:251721728">
            <v:textbox>
              <w:txbxContent>
                <w:p w:rsidR="00F96912" w:rsidRDefault="00F96912" w:rsidP="00F96912"/>
              </w:txbxContent>
            </v:textbox>
          </v:shape>
        </w:pict>
      </w:r>
      <w:r>
        <w:rPr>
          <w:noProof/>
          <w:lang w:eastAsia="fr-FR"/>
        </w:rPr>
        <w:pict>
          <v:shape id="_x0000_s1091" type="#_x0000_t202" style="position:absolute;margin-left:-7.85pt;margin-top:352.4pt;width:33.5pt;height:15pt;z-index:251722752">
            <v:textbox>
              <w:txbxContent>
                <w:p w:rsidR="00F96912" w:rsidRDefault="00F96912" w:rsidP="00F96912"/>
              </w:txbxContent>
            </v:textbox>
          </v:shape>
        </w:pict>
      </w:r>
      <w:r>
        <w:rPr>
          <w:noProof/>
          <w:lang w:eastAsia="fr-FR"/>
        </w:rPr>
        <w:pict>
          <v:shape id="_x0000_s1085" type="#_x0000_t32" style="position:absolute;margin-left:239.65pt;margin-top:51.8pt;width:0;height:28.5pt;z-index:251717632" o:connectortype="straight">
            <v:stroke endarrow="block"/>
          </v:shape>
        </w:pict>
      </w:r>
      <w:r>
        <w:rPr>
          <w:noProof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4" type="#_x0000_t34" style="position:absolute;margin-left:27.65pt;margin-top:51.8pt;width:212pt;height:16.35pt;flip:y;z-index:251716608" o:connectortype="elbow" adj=",284499,-10036">
            <v:stroke endarrow="block"/>
          </v:shape>
        </w:pict>
      </w:r>
      <w:r>
        <w:rPr>
          <w:noProof/>
          <w:lang w:eastAsia="fr-F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3" type="#_x0000_t38" style="position:absolute;margin-left:57.65pt;margin-top:16.65pt;width:362.5pt;height:47pt;rotation:180;flip:y;z-index:251715584" o:connectortype="curved" adj="10800,75301,-29257">
            <v:stroke endarrow="block"/>
          </v:shape>
        </w:pict>
      </w:r>
      <w:r>
        <w:rPr>
          <w:noProof/>
          <w:lang w:eastAsia="fr-FR"/>
        </w:rPr>
        <w:pict>
          <v:shape id="_x0000_s1082" type="#_x0000_t34" style="position:absolute;margin-left:-36.55pt;margin-top:68.15pt;width:49.2pt;height:27.5pt;z-index:251714560" o:connectortype="elbow" adj=",-169148,-15059"/>
        </w:pict>
      </w:r>
      <w:r>
        <w:rPr>
          <w:noProof/>
          <w:lang w:eastAsia="fr-FR"/>
        </w:rPr>
        <w:pict>
          <v:shape id="_x0000_s1081" type="#_x0000_t32" style="position:absolute;margin-left:90.45pt;margin-top:66.15pt;width:54.2pt;height:29.5pt;flip:x y;z-index:251713536" o:connectortype="straight"/>
        </w:pict>
      </w:r>
      <w:r>
        <w:rPr>
          <w:noProof/>
          <w:lang w:eastAsia="fr-FR"/>
        </w:rPr>
        <w:pict>
          <v:shape id="_x0000_s1080" type="#_x0000_t32" style="position:absolute;margin-left:90.45pt;margin-top:66.15pt;width:54.2pt;height:27.5pt;flip:y;z-index:251712512" o:connectortype="straight"/>
        </w:pict>
      </w:r>
      <w:r>
        <w:rPr>
          <w:noProof/>
          <w:lang w:eastAsia="fr-FR"/>
        </w:rPr>
        <w:pict>
          <v:shape id="_x0000_s1079" type="#_x0000_t32" style="position:absolute;margin-left:218.95pt;margin-top:68.15pt;width:53.2pt;height:25.5pt;flip:x y;z-index:251711488" o:connectortype="straight"/>
        </w:pict>
      </w:r>
      <w:r>
        <w:rPr>
          <w:noProof/>
          <w:lang w:eastAsia="fr-FR"/>
        </w:rPr>
        <w:pict>
          <v:shape id="_x0000_s1078" type="#_x0000_t32" style="position:absolute;margin-left:218.95pt;margin-top:63.65pt;width:53.2pt;height:30pt;flip:x;z-index:251710464" o:connectortype="straight"/>
        </w:pict>
      </w:r>
      <w:r>
        <w:rPr>
          <w:noProof/>
          <w:lang w:eastAsia="fr-FR"/>
        </w:rPr>
        <w:pict>
          <v:shape id="_x0000_s1075" type="#_x0000_t32" style="position:absolute;margin-left:154.65pt;margin-top:93.65pt;width:1pt;height:57.5pt;z-index:251707392" o:connectortype="straight">
            <v:stroke startarrow="block" endarrow="block"/>
          </v:shape>
        </w:pict>
      </w:r>
      <w:r>
        <w:rPr>
          <w:noProof/>
          <w:lang w:eastAsia="fr-FR"/>
        </w:rPr>
        <w:pict>
          <v:shape id="_x0000_s1074" type="#_x0000_t202" style="position:absolute;margin-left:96.45pt;margin-top:151.15pt;width:100.2pt;height:41.65pt;z-index:251706368;mso-width-relative:margin;mso-height-relative:margin">
            <v:textbox>
              <w:txbxContent>
                <w:p w:rsidR="00B05949" w:rsidRPr="00B05949" w:rsidRDefault="00B05949" w:rsidP="00B05949">
                  <w:r>
                    <w:t>Cléone confidente d’Hermione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357.15pt;margin-top:-10.85pt;width:121pt;height:27.5pt;z-index:251679744;mso-width-relative:margin;mso-height-relative:margin">
            <v:textbox style="mso-next-textbox:#_x0000_s1047">
              <w:txbxContent>
                <w:p w:rsidR="00C54782" w:rsidRPr="00C54782" w:rsidRDefault="000E0FF0" w:rsidP="00C54782">
                  <w:r>
                    <w:t>Hector</w:t>
                  </w:r>
                  <w:r w:rsidRPr="003735FA">
                    <w:rPr>
                      <w:b/>
                    </w:rPr>
                    <w:t>/</w:t>
                  </w:r>
                  <w:r w:rsidRPr="003735FA">
                    <w:rPr>
                      <w:b/>
                      <w:color w:val="FF0000"/>
                      <w:sz w:val="24"/>
                      <w:szCs w:val="24"/>
                    </w:rPr>
                    <w:t>Andromaque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71" type="#_x0000_t104" style="position:absolute;margin-left:175.65pt;margin-top:95.65pt;width:110pt;height:12pt;z-index:251703296"/>
        </w:pict>
      </w:r>
      <w:r>
        <w:rPr>
          <w:noProof/>
          <w:lang w:eastAsia="fr-FR"/>
        </w:rPr>
        <w:pict>
          <v:shape id="_x0000_s1073" type="#_x0000_t32" style="position:absolute;margin-left:306.15pt;margin-top:66.15pt;width:90pt;height:0;z-index:251705344" o:connectortype="curved" adj="-90480,-1,-90480">
            <v:stroke endarrow="block"/>
          </v:shape>
        </w:pict>
      </w:r>
      <w:r>
        <w:rPr>
          <w:noProof/>
          <w:lang w:eastAsia="fr-FR"/>
        </w:rPr>
        <w:pict>
          <v:shape id="_x0000_s1072" type="#_x0000_t104" style="position:absolute;margin-left:442.5pt;margin-top:16.65pt;width:7.15pt;height:47pt;z-index:251704320"/>
        </w:pict>
      </w:r>
      <w:r>
        <w:rPr>
          <w:noProof/>
          <w:lang w:eastAsia="fr-FR"/>
        </w:rPr>
        <w:pict>
          <v:shape id="_x0000_s1070" type="#_x0000_t104" style="position:absolute;margin-left:47.15pt;margin-top:95.65pt;width:97.5pt;height:12pt;z-index:251702272"/>
        </w:pict>
      </w:r>
      <w:r>
        <w:rPr>
          <w:noProof/>
          <w:lang w:eastAsia="fr-FR"/>
        </w:rPr>
        <w:pict>
          <v:shape id="_x0000_s1069" type="#_x0000_t32" style="position:absolute;margin-left:12.65pt;margin-top:95.65pt;width:.05pt;height:55.5pt;flip:y;z-index:251701248" o:connectortype="straight">
            <v:stroke startarrow="block" endarrow="block"/>
          </v:shape>
        </w:pict>
      </w:r>
      <w:r>
        <w:rPr>
          <w:noProof/>
          <w:lang w:eastAsia="fr-FR"/>
        </w:rPr>
        <w:pict>
          <v:shape id="_x0000_s1068" type="#_x0000_t32" style="position:absolute;margin-left:272.15pt;margin-top:95.65pt;width:0;height:55.5pt;z-index:251700224" o:connectortype="straight">
            <v:stroke startarrow="block" endarrow="block"/>
          </v:shape>
        </w:pict>
      </w:r>
      <w:r>
        <w:rPr>
          <w:noProof/>
          <w:lang w:eastAsia="fr-FR"/>
        </w:rPr>
        <w:pict>
          <v:shape id="_x0000_s1067" type="#_x0000_t32" style="position:absolute;margin-left:272.15pt;margin-top:95.65pt;width:0;height:57.5pt;z-index:25169920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6" type="#_x0000_t32" style="position:absolute;margin-left:12.65pt;margin-top:95.65pt;width:0;height:55.5pt;z-index:25169817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5" type="#_x0000_t32" style="position:absolute;margin-left:420.15pt;margin-top:-32.85pt;width:0;height:23.5pt;z-index:25169715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4" type="#_x0000_t32" style="position:absolute;margin-left:272.15pt;margin-top:-32.85pt;width:148pt;height:0;z-index:251696128" o:connectortype="straight"/>
        </w:pict>
      </w:r>
      <w:r>
        <w:rPr>
          <w:noProof/>
          <w:lang w:eastAsia="fr-FR"/>
        </w:rPr>
        <w:pict>
          <v:shape id="_x0000_s1062" type="#_x0000_t32" style="position:absolute;margin-left:420.15pt;margin-top:16.65pt;width:.5pt;height:47pt;flip:x;z-index:251695104" o:connectortype="straight"/>
        </w:pict>
      </w:r>
      <w:r>
        <w:rPr>
          <w:noProof/>
          <w:lang w:eastAsia="fr-FR"/>
        </w:rPr>
        <w:pict>
          <v:shape id="_x0000_s1061" type="#_x0000_t32" style="position:absolute;margin-left:272.15pt;margin-top:18.15pt;width:0;height:48pt;z-index:251694080" o:connectortype="straight"/>
        </w:pict>
      </w:r>
      <w:r>
        <w:rPr>
          <w:noProof/>
          <w:lang w:eastAsia="fr-FR"/>
        </w:rPr>
        <w:pict>
          <v:shape id="_x0000_s1060" type="#_x0000_t32" style="position:absolute;margin-left:128.15pt;margin-top:16.65pt;width:1.5pt;height:49.5pt;flip:x;z-index:251693056" o:connectortype="straight"/>
        </w:pict>
      </w:r>
      <w:r>
        <w:rPr>
          <w:noProof/>
          <w:lang w:eastAsia="fr-FR"/>
        </w:rPr>
        <w:pict>
          <v:shape id="_x0000_s1059" type="#_x0000_t32" style="position:absolute;margin-left:12.65pt;margin-top:18.15pt;width:0;height:50pt;z-index:251692032" o:connectortype="straight"/>
        </w:pict>
      </w:r>
      <w:r>
        <w:rPr>
          <w:noProof/>
          <w:lang w:eastAsia="fr-FR"/>
        </w:rPr>
        <w:pict>
          <v:shape id="_x0000_s1055" type="#_x0000_t202" style="position:absolute;margin-left:90.45pt;margin-top:66.15pt;width:100.2pt;height:27.5pt;z-index:251687936;mso-width-relative:margin;mso-height-relative:margin">
            <v:textbox>
              <w:txbxContent>
                <w:p w:rsidR="00F102FA" w:rsidRDefault="00F102FA" w:rsidP="00F102FA">
                  <w:r>
                    <w:t>Hermione /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202" style="position:absolute;margin-left:218.95pt;margin-top:66.15pt;width:100.2pt;height:27.5pt;z-index:251686912;mso-width-relative:margin;mso-height-relative:margin">
            <v:textbox>
              <w:txbxContent>
                <w:p w:rsidR="00F102FA" w:rsidRDefault="00F102FA" w:rsidP="00F102FA">
                  <w:r>
                    <w:t>Pyrrhus /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6" type="#_x0000_t202" style="position:absolute;margin-left:223.95pt;margin-top:151.15pt;width:100.2pt;height:27.5pt;z-index:251688960;mso-width-relative:margin;mso-height-relative:margin">
            <v:textbox>
              <w:txbxContent>
                <w:p w:rsidR="00F102FA" w:rsidRDefault="00F102FA" w:rsidP="00F102FA">
                  <w:r>
                    <w:t>Phoenix/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7" type="#_x0000_t202" style="position:absolute;margin-left:377.95pt;margin-top:66.15pt;width:100.2pt;height:27.5pt;z-index:251689984;mso-width-relative:margin;mso-height-relative:margin">
            <v:textbox>
              <w:txbxContent>
                <w:p w:rsidR="00F102FA" w:rsidRDefault="00F102FA" w:rsidP="00F102FA">
                  <w:r>
                    <w:t>Ast</w:t>
                  </w:r>
                  <w:r w:rsidR="00E92C1E">
                    <w:t>y</w:t>
                  </w:r>
                  <w:r>
                    <w:t>anas /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8" type="#_x0000_t202" style="position:absolute;margin-left:-36.55pt;margin-top:151.15pt;width:100.2pt;height:27.5pt;z-index:251691008;mso-width-relative:margin;mso-height-relative:margin">
            <v:textbox>
              <w:txbxContent>
                <w:p w:rsidR="00F102FA" w:rsidRDefault="003735FA" w:rsidP="00F102FA">
                  <w:r>
                    <w:t>Pyl</w:t>
                  </w:r>
                  <w:r w:rsidR="00E92C1E">
                    <w:t>ade</w:t>
                  </w:r>
                  <w:r w:rsidR="00F102FA">
                    <w:t> /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202" style="position:absolute;margin-left:-36.55pt;margin-top:68.15pt;width:100.2pt;height:27.5pt;z-index:251685888;mso-width-relative:margin;mso-height-relative:margin">
            <v:textbox>
              <w:txbxContent>
                <w:p w:rsidR="00F102FA" w:rsidRDefault="00F102FA" w:rsidP="00F102FA">
                  <w:r>
                    <w:t>Oreste /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1" type="#_x0000_t202" style="position:absolute;margin-left:82.45pt;margin-top:-9.35pt;width:100.2pt;height:27.5pt;z-index:251683840;mso-width-relative:margin;mso-height-relative:margin">
            <v:textbox>
              <w:txbxContent>
                <w:p w:rsidR="00F102FA" w:rsidRDefault="00F102FA">
                  <w:r>
                    <w:t>Ménélas /Hélène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margin-left:-31.05pt;margin-top:-9.35pt;width:88.7pt;height:27.5pt;z-index:251675648;mso-width-relative:margin;mso-height-relative:margin">
            <v:textbox>
              <w:txbxContent>
                <w:p w:rsidR="00C54782" w:rsidRDefault="00C54782">
                  <w:r>
                    <w:t>Agamemno</w:t>
                  </w:r>
                  <w:r w:rsidR="00F102FA">
                    <w:t>n</w:t>
                  </w:r>
                  <w:r w:rsidR="00F102FA" w:rsidRPr="00F102FA">
                    <w:t xml:space="preserve"> </w:t>
                  </w:r>
                  <w:r w:rsidR="00F102FA">
                    <w:t xml:space="preserve"> eur  </w:t>
                  </w:r>
                  <w:r>
                    <w:t>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32" style="position:absolute;margin-left:365.65pt;margin-top:-9.35pt;width:58.5pt;height:27.5pt;z-index:251681792" o:connectortype="straight"/>
        </w:pict>
      </w:r>
      <w:r>
        <w:rPr>
          <w:noProof/>
          <w:lang w:eastAsia="fr-FR"/>
        </w:rPr>
        <w:pict>
          <v:shape id="_x0000_s1048" type="#_x0000_t32" style="position:absolute;margin-left:365.65pt;margin-top:-9.35pt;width:58.5pt;height:27.5pt;flip:x;z-index:251680768" o:connectortype="straight"/>
        </w:pict>
      </w:r>
      <w:r>
        <w:rPr>
          <w:noProof/>
          <w:lang w:eastAsia="fr-FR"/>
        </w:rPr>
        <w:pict>
          <v:shape id="_x0000_s1050" type="#_x0000_t32" style="position:absolute;margin-left:272.15pt;margin-top:-32.85pt;width:0;height:22pt;flip:y;z-index:251682816" o:connectortype="straight"/>
        </w:pict>
      </w:r>
      <w:r>
        <w:rPr>
          <w:noProof/>
          <w:lang w:eastAsia="fr-FR"/>
        </w:rPr>
        <w:pict>
          <v:shape id="_x0000_s1046" type="#_x0000_t202" style="position:absolute;margin-left:223.95pt;margin-top:-9.35pt;width:100.2pt;height:27.5pt;z-index:251678720;mso-width-relative:margin;mso-height-relative:margin">
            <v:textbox>
              <w:txbxContent>
                <w:p w:rsidR="00C54782" w:rsidRDefault="00C54782" w:rsidP="00C54782">
                  <w:r>
                    <w:t>Achille/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82.45pt;margin-top:-9.35pt;width:100.2pt;height:27.5pt;z-index:251677696;mso-width-relative:margin;mso-height-relative:margin">
            <v:textbox>
              <w:txbxContent>
                <w:p w:rsidR="00C54782" w:rsidRDefault="00C54782">
                  <w:r>
                    <w:t>Ménélas /Hélène</w:t>
                  </w:r>
                </w:p>
              </w:txbxContent>
            </v:textbox>
          </v:shape>
        </w:pict>
      </w:r>
      <w:r w:rsidR="00F96912">
        <w:t>FFFFF</w:t>
      </w:r>
    </w:p>
    <w:p w:rsidR="00F96912" w:rsidRDefault="00F96912" w:rsidP="00007C0C"/>
    <w:p w:rsidR="00F96912" w:rsidRDefault="00F96912" w:rsidP="00007C0C"/>
    <w:p w:rsidR="00F96912" w:rsidRDefault="00F96912" w:rsidP="00007C0C"/>
    <w:p w:rsidR="00F96912" w:rsidRDefault="00F96912" w:rsidP="00007C0C"/>
    <w:p w:rsidR="00F96912" w:rsidRDefault="00F96912" w:rsidP="00007C0C"/>
    <w:p w:rsidR="00F96912" w:rsidRDefault="00F96912" w:rsidP="00007C0C"/>
    <w:p w:rsidR="00F96912" w:rsidRDefault="00F96912" w:rsidP="00007C0C"/>
    <w:p w:rsidR="00F96912" w:rsidRPr="009E515C" w:rsidRDefault="008E7472" w:rsidP="009E515C">
      <w:pPr>
        <w:pStyle w:val="Titre"/>
      </w:pPr>
      <w:r>
        <w:rPr>
          <w:noProof/>
          <w:lang w:eastAsia="fr-FR"/>
        </w:rPr>
        <w:pict>
          <v:shape id="_x0000_s1088" type="#_x0000_t202" style="position:absolute;margin-left:-12.85pt;margin-top:35.35pt;width:33.5pt;height:15pt;z-index:251719680">
            <v:textbox>
              <w:txbxContent>
                <w:p w:rsidR="00F96912" w:rsidRDefault="00F96912"/>
              </w:txbxContent>
            </v:textbox>
          </v:shape>
        </w:pict>
      </w:r>
      <w:r w:rsidR="009E515C">
        <w:tab/>
      </w:r>
      <w:r w:rsidR="009E515C">
        <w:tab/>
      </w:r>
      <w:r w:rsidR="009E515C">
        <w:tab/>
      </w:r>
      <w:r w:rsidR="009E515C">
        <w:tab/>
      </w:r>
      <w:r w:rsidR="009E515C" w:rsidRPr="009E515C">
        <w:t>Légende</w:t>
      </w:r>
    </w:p>
    <w:p w:rsidR="00F96912" w:rsidRDefault="008E7472" w:rsidP="00F96912">
      <w:pPr>
        <w:ind w:firstLine="708"/>
      </w:pPr>
      <w:r>
        <w:rPr>
          <w:noProof/>
          <w:lang w:eastAsia="fr-FR"/>
        </w:rPr>
        <w:pict>
          <v:shape id="_x0000_s1087" type="#_x0000_t32" style="position:absolute;left:0;text-align:left;margin-left:2.65pt;margin-top:-.15pt;width:1pt;height:29pt;z-index:251718656" o:connectortype="straight"/>
        </w:pict>
      </w:r>
      <w:r>
        <w:rPr>
          <w:noProof/>
          <w:lang w:eastAsia="fr-FR"/>
        </w:rPr>
        <w:pict>
          <v:shape id="_x0000_s1089" type="#_x0000_t202" style="position:absolute;left:0;text-align:left;margin-left:-7.85pt;margin-top:27.85pt;width:33.5pt;height:15pt;z-index:251720704">
            <v:textbox>
              <w:txbxContent>
                <w:p w:rsidR="00F96912" w:rsidRDefault="00F96912" w:rsidP="00F96912"/>
              </w:txbxContent>
            </v:textbox>
          </v:shape>
        </w:pict>
      </w:r>
      <w:r>
        <w:rPr>
          <w:noProof/>
          <w:lang w:eastAsia="fr-FR"/>
        </w:rPr>
        <w:pict>
          <v:shape id="_x0000_s1093" type="#_x0000_t104" style="position:absolute;left:0;text-align:left;margin-left:223.95pt;margin-top:17.45pt;width:137.2pt;height:17pt;z-index:251724800"/>
        </w:pict>
      </w:r>
      <w:r w:rsidR="00F96912">
        <w:t>Fille ou fils</w:t>
      </w:r>
      <w:r w:rsidR="00F96912">
        <w:tab/>
      </w:r>
      <w:r w:rsidR="00F96912">
        <w:tab/>
      </w:r>
      <w:r w:rsidR="00F96912">
        <w:tab/>
      </w:r>
      <w:r w:rsidR="00F96912">
        <w:tab/>
      </w:r>
      <w:r w:rsidR="00F96912">
        <w:tab/>
      </w:r>
      <w:r w:rsidR="00F96912">
        <w:tab/>
      </w:r>
      <w:r w:rsidR="00F96912">
        <w:tab/>
      </w:r>
      <w:r w:rsidR="00F96912">
        <w:tab/>
      </w:r>
      <w:r w:rsidR="00F96912">
        <w:tab/>
        <w:t xml:space="preserve">Sens de </w:t>
      </w:r>
      <w:r w:rsidR="00F96912">
        <w:br/>
      </w:r>
      <w:r w:rsidR="00F96912">
        <w:tab/>
      </w:r>
      <w:r w:rsidR="00F96912">
        <w:tab/>
      </w:r>
      <w:r w:rsidR="00F96912">
        <w:tab/>
      </w:r>
      <w:r w:rsidR="00F96912">
        <w:tab/>
      </w:r>
      <w:r w:rsidR="00F96912">
        <w:tab/>
      </w:r>
      <w:r w:rsidR="00F96912">
        <w:tab/>
      </w:r>
      <w:r w:rsidR="00F96912">
        <w:tab/>
      </w:r>
      <w:r w:rsidR="00F96912">
        <w:tab/>
      </w:r>
      <w:r w:rsidR="00F96912">
        <w:tab/>
      </w:r>
      <w:r w:rsidR="00F96912">
        <w:tab/>
      </w:r>
      <w:r w:rsidR="00F96912">
        <w:tab/>
        <w:t>l’amour</w:t>
      </w:r>
      <w:r w:rsidR="00F96912">
        <w:tab/>
      </w:r>
    </w:p>
    <w:p w:rsidR="00F96912" w:rsidRDefault="00F96912" w:rsidP="00007C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36A" w:rsidRDefault="008E7472" w:rsidP="0062136A">
      <w:pPr>
        <w:ind w:left="7080" w:firstLine="708"/>
      </w:pPr>
      <w:r>
        <w:rPr>
          <w:noProof/>
          <w:lang w:eastAsia="fr-FR"/>
        </w:rPr>
        <w:pict>
          <v:shape id="_x0000_s1096" type="#_x0000_t34" style="position:absolute;left:0;text-align:left;margin-left:236.15pt;margin-top:11.6pt;width:118.5pt;height:7pt;flip:y;z-index:251727872" o:connectortype="elbow" adj=",1797429,-55959">
            <v:stroke startarrow="block" endarrow="block"/>
          </v:shape>
        </w:pict>
      </w:r>
      <w:r w:rsidR="0062136A">
        <w:t>Oreste</w:t>
      </w:r>
      <w:r w:rsidR="0062136A">
        <w:br/>
      </w:r>
      <w:r w:rsidR="0062136A">
        <w:tab/>
        <w:t>tue Pyrrhus</w:t>
      </w:r>
    </w:p>
    <w:p w:rsidR="00F96912" w:rsidRDefault="008E7472" w:rsidP="0062136A">
      <w:pPr>
        <w:ind w:left="2124" w:hanging="1416"/>
      </w:pPr>
      <w:r>
        <w:rPr>
          <w:noProof/>
          <w:lang w:eastAsia="fr-FR"/>
        </w:rPr>
        <w:pict>
          <v:shape id="_x0000_s1095" type="#_x0000_t32" style="position:absolute;left:0;text-align:left;margin-left:251.65pt;margin-top:69.4pt;width:87.5pt;height:34pt;z-index:251726848" o:connectortype="straight"/>
        </w:pict>
      </w:r>
      <w:r>
        <w:rPr>
          <w:noProof/>
          <w:lang w:eastAsia="fr-FR"/>
        </w:rPr>
        <w:pict>
          <v:shape id="_x0000_s1094" type="#_x0000_t32" style="position:absolute;left:0;text-align:left;margin-left:249.15pt;margin-top:76.9pt;width:79.5pt;height:26.5pt;flip:y;z-index:251725824" o:connectortype="straight"/>
        </w:pict>
      </w:r>
      <w:r>
        <w:rPr>
          <w:noProof/>
          <w:lang w:eastAsia="fr-FR"/>
        </w:rPr>
        <w:pict>
          <v:shape id="_x0000_s1097" type="#_x0000_t38" style="position:absolute;left:0;text-align:left;margin-left:239.65pt;margin-top:2.2pt;width:110pt;height:14pt;rotation:180;flip:y;z-index:251728896" o:connectortype="curved" adj="10800,936514,-82571">
            <v:stroke startarrow="block" endarrow="block"/>
          </v:shape>
        </w:pict>
      </w:r>
      <w:r w:rsidR="0062136A">
        <w:t>Amis ou confident(e)s </w:t>
      </w:r>
      <w:r w:rsidR="0062136A">
        <w:tab/>
      </w:r>
      <w:r w:rsidR="0062136A">
        <w:tab/>
      </w:r>
      <w:r w:rsidR="0062136A">
        <w:tab/>
      </w:r>
      <w:r w:rsidR="0062136A">
        <w:tab/>
      </w:r>
      <w:r w:rsidR="0062136A">
        <w:tab/>
      </w:r>
      <w:r w:rsidR="0062136A">
        <w:tab/>
      </w:r>
      <w:r w:rsidR="0062136A">
        <w:tab/>
      </w:r>
      <w:r w:rsidR="0062136A">
        <w:tab/>
        <w:t xml:space="preserve">Andromaque </w:t>
      </w:r>
      <w:r w:rsidR="0062136A">
        <w:br/>
      </w:r>
      <w:r w:rsidR="0062136A">
        <w:tab/>
      </w:r>
      <w:r w:rsidR="0062136A">
        <w:tab/>
      </w:r>
      <w:r w:rsidR="00E64DA3">
        <w:tab/>
      </w:r>
      <w:r w:rsidR="00E64DA3">
        <w:tab/>
      </w:r>
      <w:r w:rsidR="00E64DA3">
        <w:tab/>
      </w:r>
      <w:r w:rsidR="00E64DA3">
        <w:tab/>
      </w:r>
      <w:r w:rsidR="00E64DA3">
        <w:tab/>
      </w:r>
      <w:r w:rsidR="0062136A">
        <w:t>le</w:t>
      </w:r>
      <w:r w:rsidR="0062136A" w:rsidRPr="0062136A">
        <w:t xml:space="preserve"> </w:t>
      </w:r>
      <w:r w:rsidR="0062136A">
        <w:t xml:space="preserve">fait poursuivre    </w:t>
      </w:r>
      <w:r w:rsidR="0062136A">
        <w:tab/>
      </w:r>
      <w:r w:rsidR="0062136A">
        <w:tab/>
      </w:r>
      <w:r w:rsidR="0062136A">
        <w:tab/>
      </w:r>
      <w:r w:rsidR="0062136A">
        <w:tab/>
      </w:r>
      <w:r w:rsidR="0062136A">
        <w:tab/>
      </w:r>
      <w:r w:rsidR="0062136A">
        <w:tab/>
      </w:r>
      <w:r w:rsidR="0062136A">
        <w:tab/>
      </w:r>
      <w:r w:rsidR="0062136A">
        <w:tab/>
        <w:t>(oreste)</w:t>
      </w:r>
      <w:r w:rsidR="0062136A">
        <w:br/>
      </w:r>
      <w:r w:rsidR="0062136A">
        <w:tab/>
      </w:r>
      <w:r w:rsidR="0062136A">
        <w:tab/>
      </w:r>
      <w:r w:rsidR="0062136A">
        <w:tab/>
      </w:r>
      <w:r w:rsidR="0062136A">
        <w:tab/>
      </w:r>
      <w:r w:rsidR="0062136A">
        <w:tab/>
      </w:r>
      <w:r w:rsidR="0062136A">
        <w:tab/>
      </w:r>
      <w:r w:rsidR="0062136A">
        <w:tab/>
      </w:r>
      <w:r w:rsidR="0062136A">
        <w:tab/>
      </w:r>
      <w:r w:rsidR="0062136A">
        <w:tab/>
      </w:r>
      <w:r w:rsidR="0062136A">
        <w:tab/>
      </w:r>
      <w:r w:rsidR="0062136A">
        <w:tab/>
        <w:t xml:space="preserve">              </w:t>
      </w:r>
      <w:r w:rsidR="0062136A">
        <w:tab/>
      </w:r>
      <w:r w:rsidR="0062136A">
        <w:tab/>
      </w:r>
      <w:r w:rsidR="0062136A">
        <w:tab/>
      </w:r>
      <w:r w:rsidR="0062136A">
        <w:tab/>
      </w:r>
      <w:r w:rsidR="0062136A">
        <w:tab/>
      </w:r>
      <w:r w:rsidR="00F96912">
        <w:t>Morts au début</w:t>
      </w:r>
      <w:r w:rsidR="0062136A">
        <w:br/>
      </w:r>
      <w:r w:rsidR="00F96912">
        <w:t xml:space="preserve"> </w:t>
      </w:r>
      <w:r w:rsidR="0062136A">
        <w:tab/>
      </w:r>
      <w:r w:rsidR="0062136A">
        <w:tab/>
      </w:r>
      <w:r w:rsidR="0062136A">
        <w:tab/>
      </w:r>
      <w:r w:rsidR="0062136A">
        <w:tab/>
      </w:r>
      <w:r w:rsidR="0062136A">
        <w:tab/>
      </w:r>
      <w:r w:rsidR="0062136A">
        <w:tab/>
      </w:r>
      <w:r w:rsidR="0062136A">
        <w:tab/>
      </w:r>
      <w:r w:rsidR="00F96912">
        <w:t>ou à la fin de la pièce</w:t>
      </w:r>
    </w:p>
    <w:p w:rsidR="00F96912" w:rsidRDefault="00F96912" w:rsidP="00007C0C">
      <w:r>
        <w:tab/>
      </w:r>
      <w:r>
        <w:tab/>
      </w:r>
    </w:p>
    <w:p w:rsidR="00F96912" w:rsidRDefault="00F96912" w:rsidP="00007C0C"/>
    <w:p w:rsidR="00F96912" w:rsidRDefault="00F96912" w:rsidP="00007C0C">
      <w:r>
        <w:tab/>
      </w:r>
    </w:p>
    <w:sectPr w:rsidR="00F96912" w:rsidSect="00CE0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hyphenationZone w:val="425"/>
  <w:characterSpacingControl w:val="doNotCompress"/>
  <w:compat/>
  <w:rsids>
    <w:rsidRoot w:val="002D5991"/>
    <w:rsid w:val="00007C0C"/>
    <w:rsid w:val="000E0FF0"/>
    <w:rsid w:val="002B15C9"/>
    <w:rsid w:val="002D5991"/>
    <w:rsid w:val="00306407"/>
    <w:rsid w:val="003735FA"/>
    <w:rsid w:val="00501E99"/>
    <w:rsid w:val="0062136A"/>
    <w:rsid w:val="008E7472"/>
    <w:rsid w:val="009E515C"/>
    <w:rsid w:val="00A93D9F"/>
    <w:rsid w:val="00B05949"/>
    <w:rsid w:val="00B067AF"/>
    <w:rsid w:val="00B1089A"/>
    <w:rsid w:val="00C54782"/>
    <w:rsid w:val="00CE02CF"/>
    <w:rsid w:val="00D00FD8"/>
    <w:rsid w:val="00E64DA3"/>
    <w:rsid w:val="00E67E16"/>
    <w:rsid w:val="00E92C1E"/>
    <w:rsid w:val="00F102FA"/>
    <w:rsid w:val="00F9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1" type="connector" idref="#_x0000_s1049"/>
        <o:r id="V:Rule32" type="connector" idref="#_x0000_s1087"/>
        <o:r id="V:Rule33" type="connector" idref="#_x0000_s1097"/>
        <o:r id="V:Rule34" type="connector" idref="#_x0000_s1069"/>
        <o:r id="V:Rule35" type="connector" idref="#_x0000_s1064"/>
        <o:r id="V:Rule36" type="connector" idref="#_x0000_s1050"/>
        <o:r id="V:Rule37" type="connector" idref="#_x0000_s1092"/>
        <o:r id="V:Rule38" type="connector" idref="#_x0000_s1076"/>
        <o:r id="V:Rule39" type="connector" idref="#_x0000_s1084"/>
        <o:r id="V:Rule40" type="connector" idref="#_x0000_s1078"/>
        <o:r id="V:Rule41" type="connector" idref="#_x0000_s1048"/>
        <o:r id="V:Rule42" type="connector" idref="#_x0000_s1095"/>
        <o:r id="V:Rule43" type="connector" idref="#_x0000_s1060"/>
        <o:r id="V:Rule44" type="connector" idref="#_x0000_s1094"/>
        <o:r id="V:Rule45" type="connector" idref="#_x0000_s1067"/>
        <o:r id="V:Rule46" type="connector" idref="#_x0000_s1081"/>
        <o:r id="V:Rule47" type="connector" idref="#_x0000_s1068"/>
        <o:r id="V:Rule48" type="connector" idref="#_x0000_s1059"/>
        <o:r id="V:Rule49" type="connector" idref="#_x0000_s1061"/>
        <o:r id="V:Rule50" type="connector" idref="#_x0000_s1080"/>
        <o:r id="V:Rule51" type="connector" idref="#_x0000_s1096"/>
        <o:r id="V:Rule52" type="connector" idref="#_x0000_s1075"/>
        <o:r id="V:Rule53" type="connector" idref="#_x0000_s1062"/>
        <o:r id="V:Rule54" type="connector" idref="#_x0000_s1082"/>
        <o:r id="V:Rule55" type="connector" idref="#_x0000_s1073"/>
        <o:r id="V:Rule56" type="connector" idref="#_x0000_s1065"/>
        <o:r id="V:Rule57" type="connector" idref="#_x0000_s1079"/>
        <o:r id="V:Rule58" type="connector" idref="#_x0000_s1085"/>
        <o:r id="V:Rule59" type="connector" idref="#_x0000_s1066"/>
        <o:r id="V:Rule60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78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E51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E5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2010-10-26T09:39:00Z</dcterms:created>
  <dcterms:modified xsi:type="dcterms:W3CDTF">2010-12-04T08:42:00Z</dcterms:modified>
</cp:coreProperties>
</file>