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i/>
          <w:iCs/>
          <w:color w:val="auto"/>
          <w:szCs w:val="24"/>
          <w:lang w:eastAsia="fr-FR" w:bidi="ar-SA"/>
        </w:rPr>
        <w:t>2ème PARTIE – Exercice 2 (Enseignement Obligatoire). 5 points</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71"/>
      </w:tblGrid>
      <w:tr w:rsidR="005E19DF" w:rsidRPr="003103CD">
        <w:trPr>
          <w:trHeight w:val="34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E19DF" w:rsidRPr="003103CD" w:rsidRDefault="005E19DF" w:rsidP="000E1159">
            <w:pPr>
              <w:jc w:val="center"/>
              <w:rPr>
                <w:rFonts w:ascii="Arial" w:eastAsia="Times New Roman" w:hAnsi="Arial" w:cs="Arial"/>
                <w:color w:val="auto"/>
                <w:szCs w:val="24"/>
                <w:lang w:eastAsia="fr-FR" w:bidi="ar-SA"/>
              </w:rPr>
            </w:pPr>
            <w:r w:rsidRPr="003103CD">
              <w:rPr>
                <w:rFonts w:ascii="Arial" w:eastAsia="Times New Roman" w:hAnsi="Arial" w:cs="Arial"/>
                <w:b/>
                <w:bCs/>
                <w:color w:val="auto"/>
                <w:sz w:val="28"/>
                <w:szCs w:val="36"/>
                <w:lang w:eastAsia="fr-FR" w:bidi="ar-SA"/>
              </w:rPr>
              <w:t>LE DOMAINE CONTINENTAL ET SA DYNAMIQUE</w:t>
            </w:r>
          </w:p>
        </w:tc>
      </w:tr>
    </w:tbl>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Pr="003103CD" w:rsidRDefault="005E19DF" w:rsidP="005E19DF">
      <w:pPr>
        <w:jc w:val="cente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Les pénitents des Mées</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5E19DF"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À proximité du village des Mées, dans les Alpes de Haute-Provence, existe un site géologique très particulier constitué de colonnes rocheuses, nommées les pénitents en raison de leurs silhouettes faisant penser selon la légende à une procession de moines pétrifiés.</w:t>
      </w:r>
    </w:p>
    <w:p w:rsidR="005E19DF" w:rsidRPr="003103CD" w:rsidRDefault="005E19DF" w:rsidP="005E19DF">
      <w:pPr>
        <w:rPr>
          <w:rFonts w:ascii="Arial" w:eastAsia="Times New Roman" w:hAnsi="Arial" w:cs="Arial"/>
          <w:color w:val="auto"/>
          <w:szCs w:val="24"/>
          <w:lang w:eastAsia="fr-FR" w:bidi="ar-SA"/>
        </w:rPr>
      </w:pPr>
    </w:p>
    <w:p w:rsidR="005E19DF" w:rsidRPr="003103CD" w:rsidRDefault="005E19DF" w:rsidP="005E19DF">
      <w:pPr>
        <w:jc w:val="cente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1987550" cy="790252"/>
            <wp:effectExtent l="25400" t="0" r="0" b="0"/>
            <wp:docPr id="8" name="Image 8" descr="peni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iten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6382" cy="793764"/>
                    </a:xfrm>
                    <a:prstGeom prst="rect">
                      <a:avLst/>
                    </a:prstGeom>
                    <a:noFill/>
                    <a:ln>
                      <a:noFill/>
                    </a:ln>
                  </pic:spPr>
                </pic:pic>
              </a:graphicData>
            </a:graphic>
          </wp:inline>
        </w:drawing>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646"/>
      </w:tblGrid>
      <w:tr w:rsidR="005E19DF" w:rsidRPr="003103C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5E19DF" w:rsidRPr="003103CD" w:rsidRDefault="005E19DF" w:rsidP="000E1159">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À partir de l’exploitation des documents proposés et de vos connaissances, montrer comment les roches de ce site témoignent des processus géologiques responsables de la formation puis de la disparition d’une chaine de montagnes.</w:t>
            </w:r>
          </w:p>
        </w:tc>
      </w:tr>
    </w:tbl>
    <w:p w:rsidR="00354E5B" w:rsidRPr="004A4A38" w:rsidRDefault="00354E5B" w:rsidP="005E19DF">
      <w:pPr>
        <w:rPr>
          <w:rFonts w:ascii="Arial" w:eastAsia="Times New Roman" w:hAnsi="Arial" w:cs="Arial"/>
          <w:color w:val="0000FF"/>
          <w:szCs w:val="24"/>
          <w:lang w:eastAsia="fr-FR" w:bidi="ar-SA"/>
        </w:rPr>
      </w:pPr>
      <w:r w:rsidRPr="00354E5B">
        <w:rPr>
          <w:rFonts w:ascii="Arial" w:eastAsia="Times New Roman" w:hAnsi="Arial" w:cs="Arial"/>
          <w:color w:val="0000FF"/>
          <w:szCs w:val="24"/>
          <w:lang w:eastAsia="fr-FR" w:bidi="ar-SA"/>
        </w:rPr>
        <w:t xml:space="preserve">Définition d’une </w:t>
      </w:r>
      <w:r w:rsidRPr="00E65761">
        <w:rPr>
          <w:rFonts w:ascii="Arial" w:eastAsia="Times New Roman" w:hAnsi="Arial" w:cs="Arial"/>
          <w:b/>
          <w:color w:val="0000FF"/>
          <w:szCs w:val="24"/>
          <w:lang w:eastAsia="fr-FR" w:bidi="ar-SA"/>
        </w:rPr>
        <w:t>chaine de montagne </w:t>
      </w:r>
      <w:r w:rsidRPr="00354E5B">
        <w:rPr>
          <w:rFonts w:ascii="Arial" w:eastAsia="Times New Roman" w:hAnsi="Arial" w:cs="Arial"/>
          <w:color w:val="0000FF"/>
          <w:szCs w:val="24"/>
          <w:lang w:eastAsia="fr-FR" w:bidi="ar-SA"/>
        </w:rPr>
        <w:t xml:space="preserve">: massif montagneux dont les sommets peuvent atteindre plusieurs km de hauteur </w:t>
      </w:r>
    </w:p>
    <w:p w:rsidR="005E19DF" w:rsidRPr="004A4A38" w:rsidRDefault="00354E5B" w:rsidP="005E19DF">
      <w:pPr>
        <w:rPr>
          <w:rFonts w:ascii="Arial" w:eastAsia="Times New Roman" w:hAnsi="Arial" w:cs="Arial"/>
          <w:color w:val="0000FF"/>
          <w:szCs w:val="24"/>
          <w:lang w:eastAsia="fr-FR" w:bidi="ar-SA"/>
        </w:rPr>
      </w:pPr>
      <w:r w:rsidRPr="00E65761">
        <w:rPr>
          <w:rFonts w:ascii="Arial" w:eastAsia="Times New Roman" w:hAnsi="Arial" w:cs="Arial"/>
          <w:b/>
          <w:color w:val="0000FF"/>
          <w:szCs w:val="24"/>
          <w:lang w:eastAsia="fr-FR" w:bidi="ar-SA"/>
        </w:rPr>
        <w:t>Formation </w:t>
      </w:r>
      <w:r w:rsidR="00E65761">
        <w:rPr>
          <w:rFonts w:ascii="Arial" w:eastAsia="Times New Roman" w:hAnsi="Arial" w:cs="Arial"/>
          <w:color w:val="0000FF"/>
          <w:szCs w:val="24"/>
          <w:lang w:eastAsia="fr-FR" w:bidi="ar-SA"/>
        </w:rPr>
        <w:t>(=</w:t>
      </w:r>
      <w:r w:rsidR="00E65761" w:rsidRPr="00E65761">
        <w:rPr>
          <w:rFonts w:ascii="Arial" w:eastAsia="Times New Roman" w:hAnsi="Arial" w:cs="Arial"/>
          <w:b/>
          <w:color w:val="0000FF"/>
          <w:szCs w:val="24"/>
          <w:lang w:eastAsia="fr-FR" w:bidi="ar-SA"/>
        </w:rPr>
        <w:t>orogénèse</w:t>
      </w:r>
      <w:r w:rsidR="00E65761">
        <w:rPr>
          <w:rFonts w:ascii="Arial" w:eastAsia="Times New Roman" w:hAnsi="Arial" w:cs="Arial"/>
          <w:color w:val="0000FF"/>
          <w:szCs w:val="24"/>
          <w:lang w:eastAsia="fr-FR" w:bidi="ar-SA"/>
        </w:rPr>
        <w:t>)</w:t>
      </w:r>
      <w:r w:rsidRPr="004A4A38">
        <w:rPr>
          <w:rFonts w:ascii="Arial" w:eastAsia="Times New Roman" w:hAnsi="Arial" w:cs="Arial"/>
          <w:color w:val="0000FF"/>
          <w:szCs w:val="24"/>
          <w:lang w:eastAsia="fr-FR" w:bidi="ar-SA"/>
        </w:rPr>
        <w:t xml:space="preserve">: résultat d’une </w:t>
      </w:r>
      <w:r w:rsidRPr="00E0405C">
        <w:rPr>
          <w:rFonts w:ascii="Arial" w:eastAsia="Times New Roman" w:hAnsi="Arial" w:cs="Arial"/>
          <w:b/>
          <w:color w:val="0000FF"/>
          <w:szCs w:val="24"/>
          <w:lang w:eastAsia="fr-FR" w:bidi="ar-SA"/>
        </w:rPr>
        <w:t>collision</w:t>
      </w:r>
      <w:r w:rsidRPr="004A4A38">
        <w:rPr>
          <w:rFonts w:ascii="Arial" w:eastAsia="Times New Roman" w:hAnsi="Arial" w:cs="Arial"/>
          <w:color w:val="0000FF"/>
          <w:szCs w:val="24"/>
          <w:lang w:eastAsia="fr-FR" w:bidi="ar-SA"/>
        </w:rPr>
        <w:t xml:space="preserve"> entre deux lithosphères continentales, précédé de la fermeture d’un océan par </w:t>
      </w:r>
      <w:r w:rsidRPr="00E0405C">
        <w:rPr>
          <w:rFonts w:ascii="Arial" w:eastAsia="Times New Roman" w:hAnsi="Arial" w:cs="Arial"/>
          <w:b/>
          <w:color w:val="0000FF"/>
          <w:szCs w:val="24"/>
          <w:lang w:eastAsia="fr-FR" w:bidi="ar-SA"/>
        </w:rPr>
        <w:t>subduction</w:t>
      </w:r>
    </w:p>
    <w:p w:rsidR="00354E5B" w:rsidRPr="004A4A38" w:rsidRDefault="000F104C" w:rsidP="005E19DF">
      <w:pPr>
        <w:rPr>
          <w:rFonts w:ascii="Arial" w:eastAsia="Times New Roman" w:hAnsi="Arial" w:cs="Arial"/>
          <w:color w:val="0000FF"/>
          <w:szCs w:val="24"/>
          <w:lang w:eastAsia="fr-FR" w:bidi="ar-SA"/>
        </w:rPr>
      </w:pPr>
      <w:r w:rsidRPr="008621A3">
        <w:rPr>
          <w:rFonts w:ascii="Arial" w:eastAsia="Times New Roman" w:hAnsi="Arial" w:cs="Arial"/>
          <w:b/>
          <w:color w:val="0000FF"/>
          <w:szCs w:val="24"/>
          <w:lang w:eastAsia="fr-FR" w:bidi="ar-SA"/>
        </w:rPr>
        <w:t>Dispari</w:t>
      </w:r>
      <w:r w:rsidR="00354E5B" w:rsidRPr="008621A3">
        <w:rPr>
          <w:rFonts w:ascii="Arial" w:eastAsia="Times New Roman" w:hAnsi="Arial" w:cs="Arial"/>
          <w:b/>
          <w:color w:val="0000FF"/>
          <w:szCs w:val="24"/>
          <w:lang w:eastAsia="fr-FR" w:bidi="ar-SA"/>
        </w:rPr>
        <w:t>tion </w:t>
      </w:r>
      <w:r w:rsidR="00354E5B" w:rsidRPr="004A4A38">
        <w:rPr>
          <w:rFonts w:ascii="Arial" w:eastAsia="Times New Roman" w:hAnsi="Arial" w:cs="Arial"/>
          <w:color w:val="0000FF"/>
          <w:szCs w:val="24"/>
          <w:lang w:eastAsia="fr-FR" w:bidi="ar-SA"/>
        </w:rPr>
        <w:t xml:space="preserve">des </w:t>
      </w:r>
      <w:r w:rsidRPr="004A4A38">
        <w:rPr>
          <w:rFonts w:ascii="Arial" w:eastAsia="Times New Roman" w:hAnsi="Arial" w:cs="Arial"/>
          <w:color w:val="0000FF"/>
          <w:szCs w:val="24"/>
          <w:lang w:eastAsia="fr-FR" w:bidi="ar-SA"/>
        </w:rPr>
        <w:t>hauts-reliefs</w:t>
      </w:r>
      <w:r w:rsidR="00354E5B" w:rsidRPr="004A4A38">
        <w:rPr>
          <w:rFonts w:ascii="Arial" w:eastAsia="Times New Roman" w:hAnsi="Arial" w:cs="Arial"/>
          <w:color w:val="0000FF"/>
          <w:szCs w:val="24"/>
          <w:lang w:eastAsia="fr-FR" w:bidi="ar-SA"/>
        </w:rPr>
        <w:t xml:space="preserve"> : effets combinés d’un </w:t>
      </w:r>
      <w:r w:rsidR="00354E5B" w:rsidRPr="008621A3">
        <w:rPr>
          <w:rFonts w:ascii="Arial" w:eastAsia="Times New Roman" w:hAnsi="Arial" w:cs="Arial"/>
          <w:b/>
          <w:color w:val="0000FF"/>
          <w:szCs w:val="24"/>
          <w:lang w:eastAsia="fr-FR" w:bidi="ar-SA"/>
        </w:rPr>
        <w:t>effondrement tectonique</w:t>
      </w:r>
      <w:r w:rsidR="00354E5B" w:rsidRPr="004A4A38">
        <w:rPr>
          <w:rFonts w:ascii="Arial" w:eastAsia="Times New Roman" w:hAnsi="Arial" w:cs="Arial"/>
          <w:color w:val="0000FF"/>
          <w:szCs w:val="24"/>
          <w:lang w:eastAsia="fr-FR" w:bidi="ar-SA"/>
        </w:rPr>
        <w:t xml:space="preserve">, d’une </w:t>
      </w:r>
      <w:r w:rsidR="00354E5B" w:rsidRPr="008621A3">
        <w:rPr>
          <w:rFonts w:ascii="Arial" w:eastAsia="Times New Roman" w:hAnsi="Arial" w:cs="Arial"/>
          <w:b/>
          <w:color w:val="0000FF"/>
          <w:szCs w:val="24"/>
          <w:lang w:eastAsia="fr-FR" w:bidi="ar-SA"/>
        </w:rPr>
        <w:t>remontée isostatique</w:t>
      </w:r>
      <w:r w:rsidR="00354E5B" w:rsidRPr="004A4A38">
        <w:rPr>
          <w:rFonts w:ascii="Arial" w:eastAsia="Times New Roman" w:hAnsi="Arial" w:cs="Arial"/>
          <w:color w:val="0000FF"/>
          <w:szCs w:val="24"/>
          <w:lang w:eastAsia="fr-FR" w:bidi="ar-SA"/>
        </w:rPr>
        <w:t xml:space="preserve"> et d’une </w:t>
      </w:r>
      <w:r w:rsidR="00354E5B" w:rsidRPr="008621A3">
        <w:rPr>
          <w:rFonts w:ascii="Arial" w:eastAsia="Times New Roman" w:hAnsi="Arial" w:cs="Arial"/>
          <w:b/>
          <w:color w:val="0000FF"/>
          <w:szCs w:val="24"/>
          <w:lang w:eastAsia="fr-FR" w:bidi="ar-SA"/>
        </w:rPr>
        <w:t>érosion-altération</w:t>
      </w:r>
      <w:r w:rsidR="00354E5B" w:rsidRPr="004A4A38">
        <w:rPr>
          <w:rFonts w:ascii="Arial" w:eastAsia="Times New Roman" w:hAnsi="Arial" w:cs="Arial"/>
          <w:color w:val="0000FF"/>
          <w:szCs w:val="24"/>
          <w:lang w:eastAsia="fr-FR" w:bidi="ar-SA"/>
        </w:rPr>
        <w:t xml:space="preserve"> des roches par l’eau qui transporte les sédiments dans des zones de dépôts.</w:t>
      </w:r>
    </w:p>
    <w:p w:rsidR="005E19DF" w:rsidRPr="004A4A38" w:rsidRDefault="00354E5B" w:rsidP="005E19DF">
      <w:pPr>
        <w:rPr>
          <w:rFonts w:ascii="Arial" w:eastAsia="Times New Roman" w:hAnsi="Arial" w:cs="Arial"/>
          <w:i/>
          <w:iCs/>
          <w:color w:val="0000FF"/>
          <w:szCs w:val="24"/>
          <w:lang w:eastAsia="fr-FR" w:bidi="ar-SA"/>
        </w:rPr>
      </w:pPr>
      <w:r w:rsidRPr="004A4A38">
        <w:rPr>
          <w:rFonts w:ascii="Arial" w:eastAsia="Times New Roman" w:hAnsi="Arial" w:cs="Arial"/>
          <w:i/>
          <w:iCs/>
          <w:color w:val="0000FF"/>
          <w:szCs w:val="24"/>
          <w:lang w:eastAsia="fr-FR" w:bidi="ar-SA"/>
        </w:rPr>
        <w:t>Nous montrerons en quoi les pénitents des Mées retracent ces t</w:t>
      </w:r>
      <w:r w:rsidR="004A4A38">
        <w:rPr>
          <w:rFonts w:ascii="Arial" w:eastAsia="Times New Roman" w:hAnsi="Arial" w:cs="Arial"/>
          <w:i/>
          <w:iCs/>
          <w:color w:val="0000FF"/>
          <w:szCs w:val="24"/>
          <w:lang w:eastAsia="fr-FR" w:bidi="ar-SA"/>
        </w:rPr>
        <w:t>roi</w:t>
      </w:r>
      <w:r w:rsidRPr="004A4A38">
        <w:rPr>
          <w:rFonts w:ascii="Arial" w:eastAsia="Times New Roman" w:hAnsi="Arial" w:cs="Arial"/>
          <w:i/>
          <w:iCs/>
          <w:color w:val="0000FF"/>
          <w:szCs w:val="24"/>
          <w:lang w:eastAsia="fr-FR" w:bidi="ar-SA"/>
        </w:rPr>
        <w:t>s grandes pério</w:t>
      </w:r>
      <w:r w:rsidR="00E0405C">
        <w:rPr>
          <w:rFonts w:ascii="Arial" w:eastAsia="Times New Roman" w:hAnsi="Arial" w:cs="Arial"/>
          <w:i/>
          <w:iCs/>
          <w:color w:val="0000FF"/>
          <w:szCs w:val="24"/>
          <w:lang w:eastAsia="fr-FR" w:bidi="ar-SA"/>
        </w:rPr>
        <w:t>des géologiques du massif alpin, subduction, orogénèse et disparition.</w:t>
      </w:r>
    </w:p>
    <w:p w:rsidR="00354E5B" w:rsidRPr="003103CD" w:rsidRDefault="00354E5B" w:rsidP="005E19DF">
      <w:pPr>
        <w:rPr>
          <w:rFonts w:ascii="Arial" w:eastAsia="Times New Roman" w:hAnsi="Arial" w:cs="Arial"/>
          <w:color w:val="auto"/>
          <w:szCs w:val="24"/>
          <w:lang w:eastAsia="fr-FR" w:bidi="ar-SA"/>
        </w:rPr>
      </w:pPr>
    </w:p>
    <w:p w:rsidR="005E19DF"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u w:val="single"/>
          <w:lang w:eastAsia="fr-FR" w:bidi="ar-SA"/>
        </w:rPr>
        <w:t>Document 1</w:t>
      </w:r>
      <w:r w:rsidRPr="003103CD">
        <w:rPr>
          <w:rFonts w:ascii="Arial" w:eastAsia="Times New Roman" w:hAnsi="Arial" w:cs="Arial"/>
          <w:b/>
          <w:bCs/>
          <w:color w:val="auto"/>
          <w:szCs w:val="24"/>
          <w:lang w:eastAsia="fr-FR" w:bidi="ar-SA"/>
        </w:rPr>
        <w:t xml:space="preserve"> : Situation géographique des Mées et carte géologique simplifiée des Alpes</w:t>
      </w:r>
    </w:p>
    <w:p w:rsidR="005E19DF" w:rsidRDefault="00825DA7" w:rsidP="005E19DF">
      <w:pP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anchor distT="0" distB="0" distL="114300" distR="114300" simplePos="0" relativeHeight="251658240" behindDoc="0" locked="0" layoutInCell="1" allowOverlap="1">
            <wp:simplePos x="0" y="0"/>
            <wp:positionH relativeFrom="column">
              <wp:posOffset>5372100</wp:posOffset>
            </wp:positionH>
            <wp:positionV relativeFrom="paragraph">
              <wp:posOffset>64135</wp:posOffset>
            </wp:positionV>
            <wp:extent cx="1422400" cy="2463800"/>
            <wp:effectExtent l="25400" t="0" r="0" b="0"/>
            <wp:wrapTight wrapText="bothSides">
              <wp:wrapPolygon edited="0">
                <wp:start x="-386" y="0"/>
                <wp:lineTo x="-386" y="21377"/>
                <wp:lineTo x="21600" y="21377"/>
                <wp:lineTo x="21600" y="0"/>
                <wp:lineTo x="-386" y="0"/>
              </wp:wrapPolygon>
            </wp:wrapTight>
            <wp:docPr id="7" name="Image 7" descr="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400" cy="2463800"/>
                    </a:xfrm>
                    <a:prstGeom prst="rect">
                      <a:avLst/>
                    </a:prstGeom>
                    <a:noFill/>
                    <a:ln>
                      <a:noFill/>
                    </a:ln>
                  </pic:spPr>
                </pic:pic>
              </a:graphicData>
            </a:graphic>
          </wp:anchor>
        </w:drawing>
      </w:r>
      <w:r w:rsidR="005E19DF" w:rsidRPr="003103CD">
        <w:rPr>
          <w:rFonts w:ascii="Arial" w:eastAsia="Times New Roman" w:hAnsi="Arial" w:cs="Arial"/>
          <w:color w:val="auto"/>
          <w:szCs w:val="24"/>
          <w:lang w:eastAsia="fr-FR" w:bidi="ar-SA"/>
        </w:rPr>
        <w:t>Les Alpes sont une chaine de montagnes issues de la collision de deux lithosphères continentales.</w:t>
      </w:r>
    </w:p>
    <w:p w:rsidR="005E19DF" w:rsidRDefault="005E19DF" w:rsidP="005E19DF">
      <w:pPr>
        <w:jc w:val="center"/>
        <w:rPr>
          <w:rFonts w:ascii="Arial" w:eastAsia="Times New Roman" w:hAnsi="Arial" w:cs="Arial"/>
          <w:color w:val="auto"/>
          <w:szCs w:val="24"/>
          <w:lang w:eastAsia="fr-FR" w:bidi="ar-SA"/>
        </w:rPr>
      </w:pPr>
    </w:p>
    <w:p w:rsidR="000E1159" w:rsidRPr="000E1159" w:rsidRDefault="000E1159" w:rsidP="005E19DF">
      <w:pPr>
        <w:rPr>
          <w:rFonts w:ascii="Arial" w:eastAsia="Times New Roman" w:hAnsi="Arial" w:cs="Arial"/>
          <w:bCs/>
          <w:color w:val="0000FF"/>
          <w:szCs w:val="24"/>
          <w:lang w:eastAsia="fr-FR" w:bidi="ar-SA"/>
        </w:rPr>
      </w:pPr>
      <w:r w:rsidRPr="000E1159">
        <w:rPr>
          <w:rFonts w:ascii="Arial" w:eastAsia="Times New Roman" w:hAnsi="Arial" w:cs="Arial"/>
          <w:bCs/>
          <w:color w:val="0000FF"/>
          <w:szCs w:val="24"/>
          <w:lang w:eastAsia="fr-FR" w:bidi="ar-SA"/>
        </w:rPr>
        <w:t xml:space="preserve">On voit que les Mées se situent en bordure du massif montagneux, à proximité de la </w:t>
      </w:r>
      <w:r w:rsidR="00B74269">
        <w:rPr>
          <w:rFonts w:ascii="Arial" w:eastAsia="Times New Roman" w:hAnsi="Arial" w:cs="Arial"/>
          <w:bCs/>
          <w:color w:val="0000FF"/>
          <w:szCs w:val="24"/>
          <w:lang w:eastAsia="fr-FR" w:bidi="ar-SA"/>
        </w:rPr>
        <w:t xml:space="preserve">rivière La Durance </w:t>
      </w:r>
      <w:r w:rsidRPr="000E1159">
        <w:rPr>
          <w:rFonts w:ascii="Arial" w:eastAsia="Times New Roman" w:hAnsi="Arial" w:cs="Arial"/>
          <w:bCs/>
          <w:color w:val="0000FF"/>
          <w:szCs w:val="24"/>
          <w:lang w:eastAsia="fr-FR" w:bidi="ar-SA"/>
        </w:rPr>
        <w:t>au niveau de sédiments récents</w:t>
      </w:r>
      <w:r w:rsidR="001A7374">
        <w:rPr>
          <w:rFonts w:ascii="Arial" w:eastAsia="Times New Roman" w:hAnsi="Arial" w:cs="Arial"/>
          <w:bCs/>
          <w:color w:val="0000FF"/>
          <w:szCs w:val="24"/>
          <w:lang w:eastAsia="fr-FR" w:bidi="ar-SA"/>
        </w:rPr>
        <w:t xml:space="preserve">, des </w:t>
      </w:r>
      <w:r w:rsidR="001A7374" w:rsidRPr="002F63D3">
        <w:rPr>
          <w:rFonts w:ascii="Arial" w:eastAsia="Times New Roman" w:hAnsi="Arial" w:cs="Arial"/>
          <w:b/>
          <w:bCs/>
          <w:color w:val="0000FF"/>
          <w:szCs w:val="24"/>
          <w:lang w:eastAsia="fr-FR" w:bidi="ar-SA"/>
        </w:rPr>
        <w:t>conglomérats</w:t>
      </w:r>
      <w:r w:rsidR="001A7374">
        <w:rPr>
          <w:rFonts w:ascii="Arial" w:eastAsia="Times New Roman" w:hAnsi="Arial" w:cs="Arial"/>
          <w:bCs/>
          <w:color w:val="0000FF"/>
          <w:szCs w:val="24"/>
          <w:lang w:eastAsia="fr-FR" w:bidi="ar-SA"/>
        </w:rPr>
        <w:t>.</w:t>
      </w:r>
    </w:p>
    <w:p w:rsidR="000E1159" w:rsidRPr="000E1159" w:rsidRDefault="000E1159" w:rsidP="005E19DF">
      <w:pPr>
        <w:rPr>
          <w:rFonts w:ascii="Arial" w:eastAsia="Times New Roman" w:hAnsi="Arial" w:cs="Arial"/>
          <w:bCs/>
          <w:color w:val="0000FF"/>
          <w:szCs w:val="24"/>
          <w:lang w:eastAsia="fr-FR" w:bidi="ar-SA"/>
        </w:rPr>
      </w:pPr>
      <w:r w:rsidRPr="000E1159">
        <w:rPr>
          <w:rFonts w:ascii="Arial" w:eastAsia="Times New Roman" w:hAnsi="Arial" w:cs="Arial"/>
          <w:bCs/>
          <w:color w:val="0000FF"/>
          <w:szCs w:val="24"/>
          <w:lang w:eastAsia="fr-FR" w:bidi="ar-SA"/>
        </w:rPr>
        <w:t>Or on sait que l’eau transporte des</w:t>
      </w:r>
      <w:r w:rsidR="00B74269">
        <w:rPr>
          <w:rFonts w:ascii="Arial" w:eastAsia="Times New Roman" w:hAnsi="Arial" w:cs="Arial"/>
          <w:bCs/>
          <w:color w:val="0000FF"/>
          <w:szCs w:val="24"/>
          <w:lang w:eastAsia="fr-FR" w:bidi="ar-SA"/>
        </w:rPr>
        <w:t xml:space="preserve"> sédiments puis les déposent si</w:t>
      </w:r>
      <w:r w:rsidRPr="000E1159">
        <w:rPr>
          <w:rFonts w:ascii="Arial" w:eastAsia="Times New Roman" w:hAnsi="Arial" w:cs="Arial"/>
          <w:bCs/>
          <w:color w:val="0000FF"/>
          <w:szCs w:val="24"/>
          <w:lang w:eastAsia="fr-FR" w:bidi="ar-SA"/>
        </w:rPr>
        <w:t xml:space="preserve"> ce courant perd de l’énergie</w:t>
      </w:r>
    </w:p>
    <w:p w:rsidR="000E1159" w:rsidRPr="000E1159" w:rsidRDefault="000E1159" w:rsidP="005E19DF">
      <w:pPr>
        <w:rPr>
          <w:rFonts w:ascii="Arial" w:eastAsia="Times New Roman" w:hAnsi="Arial" w:cs="Arial"/>
          <w:bCs/>
          <w:color w:val="0000FF"/>
          <w:szCs w:val="24"/>
          <w:lang w:eastAsia="fr-FR" w:bidi="ar-SA"/>
        </w:rPr>
      </w:pPr>
      <w:r w:rsidRPr="000E1159">
        <w:rPr>
          <w:rFonts w:ascii="Arial" w:eastAsia="Times New Roman" w:hAnsi="Arial" w:cs="Arial"/>
          <w:bCs/>
          <w:color w:val="0000FF"/>
          <w:szCs w:val="24"/>
          <w:lang w:eastAsia="fr-FR" w:bidi="ar-SA"/>
        </w:rPr>
        <w:t xml:space="preserve">On en déduit que le massif géologique des Mées est constitué par les </w:t>
      </w:r>
      <w:r w:rsidRPr="00172A99">
        <w:rPr>
          <w:rFonts w:ascii="Arial" w:eastAsia="Times New Roman" w:hAnsi="Arial" w:cs="Arial"/>
          <w:b/>
          <w:bCs/>
          <w:color w:val="0000FF"/>
          <w:szCs w:val="24"/>
          <w:lang w:eastAsia="fr-FR" w:bidi="ar-SA"/>
        </w:rPr>
        <w:t>produits d’éros</w:t>
      </w:r>
      <w:r w:rsidR="002F63D3" w:rsidRPr="00172A99">
        <w:rPr>
          <w:rFonts w:ascii="Arial" w:eastAsia="Times New Roman" w:hAnsi="Arial" w:cs="Arial"/>
          <w:b/>
          <w:bCs/>
          <w:color w:val="0000FF"/>
          <w:szCs w:val="24"/>
          <w:lang w:eastAsia="fr-FR" w:bidi="ar-SA"/>
        </w:rPr>
        <w:t>ion</w:t>
      </w:r>
      <w:r w:rsidR="002F63D3">
        <w:rPr>
          <w:rFonts w:ascii="Arial" w:eastAsia="Times New Roman" w:hAnsi="Arial" w:cs="Arial"/>
          <w:bCs/>
          <w:color w:val="0000FF"/>
          <w:szCs w:val="24"/>
          <w:lang w:eastAsia="fr-FR" w:bidi="ar-SA"/>
        </w:rPr>
        <w:t xml:space="preserve"> récents de la chaine alpine transportés par une rivière, la Durance.</w:t>
      </w:r>
    </w:p>
    <w:p w:rsidR="000E1159" w:rsidRDefault="000E1159" w:rsidP="005E19DF">
      <w:pPr>
        <w:rPr>
          <w:rFonts w:ascii="Arial" w:eastAsia="Times New Roman" w:hAnsi="Arial" w:cs="Arial"/>
          <w:bCs/>
          <w:color w:val="0000FF"/>
          <w:szCs w:val="24"/>
          <w:lang w:eastAsia="fr-FR" w:bidi="ar-SA"/>
        </w:rPr>
      </w:pPr>
    </w:p>
    <w:p w:rsidR="000E1159" w:rsidRPr="000E1159" w:rsidRDefault="000E1159" w:rsidP="005E19DF">
      <w:pPr>
        <w:rPr>
          <w:rFonts w:ascii="Arial" w:eastAsia="Times New Roman" w:hAnsi="Arial" w:cs="Arial"/>
          <w:bCs/>
          <w:color w:val="0000FF"/>
          <w:szCs w:val="24"/>
          <w:lang w:eastAsia="fr-FR" w:bidi="ar-SA"/>
        </w:rPr>
      </w:pPr>
      <w:r>
        <w:rPr>
          <w:rFonts w:ascii="Arial" w:eastAsia="Times New Roman" w:hAnsi="Arial" w:cs="Arial"/>
          <w:bCs/>
          <w:color w:val="0000FF"/>
          <w:szCs w:val="24"/>
          <w:lang w:eastAsia="fr-FR" w:bidi="ar-SA"/>
        </w:rPr>
        <w:t>Nous allons voir dans le document suivant</w:t>
      </w:r>
      <w:r w:rsidRPr="000E1159">
        <w:rPr>
          <w:rFonts w:ascii="Arial" w:eastAsia="Times New Roman" w:hAnsi="Arial" w:cs="Arial"/>
          <w:bCs/>
          <w:color w:val="0000FF"/>
          <w:szCs w:val="24"/>
          <w:lang w:eastAsia="fr-FR" w:bidi="ar-SA"/>
        </w:rPr>
        <w:t xml:space="preserve"> ce que sont des conglomérats.</w:t>
      </w:r>
    </w:p>
    <w:p w:rsidR="000E1159" w:rsidRDefault="000E1159" w:rsidP="005E19DF">
      <w:pPr>
        <w:rPr>
          <w:rFonts w:ascii="Arial" w:eastAsia="Times New Roman" w:hAnsi="Arial" w:cs="Arial"/>
          <w:b/>
          <w:bCs/>
          <w:color w:val="auto"/>
          <w:szCs w:val="24"/>
          <w:u w:val="single"/>
          <w:lang w:eastAsia="fr-FR" w:bidi="ar-SA"/>
        </w:rPr>
      </w:pPr>
    </w:p>
    <w:p w:rsidR="005E19DF"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u w:val="single"/>
          <w:lang w:eastAsia="fr-FR" w:bidi="ar-SA"/>
        </w:rPr>
        <w:t>Document 2</w:t>
      </w:r>
      <w:r w:rsidRPr="003103CD">
        <w:rPr>
          <w:rFonts w:ascii="Arial" w:eastAsia="Times New Roman" w:hAnsi="Arial" w:cs="Arial"/>
          <w:b/>
          <w:bCs/>
          <w:color w:val="auto"/>
          <w:szCs w:val="24"/>
          <w:lang w:eastAsia="fr-FR" w:bidi="ar-SA"/>
        </w:rPr>
        <w:t xml:space="preserve"> : l’affleurement des Mées</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Les pénitents des Mées forment un alignement de colonnes rocheuses de plusieurs dizaines de mètres de haut et long d’environ 2,5 km.</w:t>
      </w:r>
      <w:r w:rsidRPr="003103CD">
        <w:rPr>
          <w:rFonts w:ascii="Arial" w:eastAsia="Times New Roman" w:hAnsi="Arial" w:cs="Arial"/>
          <w:color w:val="auto"/>
          <w:szCs w:val="24"/>
          <w:lang w:eastAsia="fr-FR" w:bidi="ar-SA"/>
        </w:rPr>
        <w:br/>
        <w:t>Un sondage a montré que cette formation appartient à un très vaste ensemble sédimentaire de plus de 800 m d’épaisseur.</w:t>
      </w:r>
    </w:p>
    <w:p w:rsidR="005E19DF" w:rsidRPr="00CD3A12" w:rsidRDefault="00CD3A12" w:rsidP="005E19DF">
      <w:pPr>
        <w:rPr>
          <w:rFonts w:ascii="Arial" w:eastAsia="Times New Roman" w:hAnsi="Arial" w:cs="Arial"/>
          <w:color w:val="0000FF"/>
          <w:szCs w:val="24"/>
          <w:lang w:eastAsia="fr-FR" w:bidi="ar-SA"/>
        </w:rPr>
      </w:pPr>
      <w:r w:rsidRPr="00CD3A12">
        <w:rPr>
          <w:rFonts w:ascii="Arial" w:eastAsia="Times New Roman" w:hAnsi="Arial" w:cs="Arial"/>
          <w:color w:val="0000FF"/>
          <w:szCs w:val="24"/>
          <w:lang w:eastAsia="fr-FR" w:bidi="ar-SA"/>
        </w:rPr>
        <w:t>On en déduit que la Durance a dû déposer (comme le Rhin) plus de 800m de sédiments sur plusieurs milliers d’années</w:t>
      </w:r>
      <w:r>
        <w:rPr>
          <w:rFonts w:ascii="Arial" w:eastAsia="Times New Roman" w:hAnsi="Arial" w:cs="Arial"/>
          <w:color w:val="0000FF"/>
          <w:szCs w:val="24"/>
          <w:lang w:eastAsia="fr-FR" w:bidi="ar-SA"/>
        </w:rPr>
        <w:t xml:space="preserve"> (que nous estimerons dans le doc 4) et que ces sédiments se sont ensuite consolidés (=ont perdu leur eau) pour former cette nouvelle roche, le conglomérat</w:t>
      </w:r>
      <w:r w:rsidR="007F5628">
        <w:rPr>
          <w:rFonts w:ascii="Arial" w:eastAsia="Times New Roman" w:hAnsi="Arial" w:cs="Arial"/>
          <w:color w:val="0000FF"/>
          <w:szCs w:val="24"/>
          <w:lang w:eastAsia="fr-FR" w:bidi="ar-SA"/>
        </w:rPr>
        <w:t xml:space="preserve"> (=agglomération de roches)</w:t>
      </w:r>
      <w:r>
        <w:rPr>
          <w:rFonts w:ascii="Arial" w:eastAsia="Times New Roman" w:hAnsi="Arial" w:cs="Arial"/>
          <w:color w:val="0000FF"/>
          <w:szCs w:val="24"/>
          <w:lang w:eastAsia="fr-FR" w:bidi="ar-SA"/>
        </w:rPr>
        <w:t>, à l’origine des pénitents.</w:t>
      </w:r>
    </w:p>
    <w:p w:rsidR="00B55210" w:rsidRDefault="00B55210" w:rsidP="005E19DF">
      <w:pPr>
        <w:rPr>
          <w:rFonts w:ascii="Arial" w:eastAsia="Times New Roman" w:hAnsi="Arial" w:cs="Arial"/>
          <w:b/>
          <w:bCs/>
          <w:color w:val="auto"/>
          <w:szCs w:val="24"/>
          <w:lang w:eastAsia="fr-FR" w:bidi="ar-SA"/>
        </w:rPr>
      </w:pPr>
    </w:p>
    <w:p w:rsidR="005E19DF"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lang w:eastAsia="fr-FR" w:bidi="ar-SA"/>
        </w:rPr>
        <w:t>Document 2.a : le conglomérat des Mées</w:t>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Les pénitents sont constitués d’un conglomérat, une roche détritique (issue de la dégradation d’autres roches) composée de galets liés entre eux par un ciment naturel.</w:t>
      </w:r>
      <w:r w:rsidRPr="003103CD">
        <w:rPr>
          <w:rFonts w:ascii="Arial" w:eastAsia="Times New Roman" w:hAnsi="Arial" w:cs="Arial"/>
          <w:color w:val="auto"/>
          <w:szCs w:val="24"/>
          <w:lang w:eastAsia="fr-FR" w:bidi="ar-SA"/>
        </w:rPr>
        <w:br/>
        <w:t>La forme arrondie de ces galets suggère une usure lente liée à un transport par l’eau d’un fleuve ou d’une rivière.</w:t>
      </w:r>
      <w:r w:rsidRPr="003103CD">
        <w:rPr>
          <w:rFonts w:ascii="Arial" w:eastAsia="Times New Roman" w:hAnsi="Arial" w:cs="Arial"/>
          <w:color w:val="auto"/>
          <w:szCs w:val="24"/>
          <w:lang w:eastAsia="fr-FR" w:bidi="ar-SA"/>
        </w:rPr>
        <w:br/>
        <w:t>L’âge de cette formation géologique est estimé au Miocène (Messinien) à la fin de l’ère Tertiaire.</w:t>
      </w:r>
    </w:p>
    <w:p w:rsidR="00B55210" w:rsidRPr="007F5628" w:rsidRDefault="00B55210" w:rsidP="005E19DF">
      <w:pPr>
        <w:rPr>
          <w:rFonts w:ascii="Arial" w:eastAsia="Times New Roman" w:hAnsi="Arial" w:cs="Arial"/>
          <w:bCs/>
          <w:color w:val="0000FF"/>
          <w:szCs w:val="24"/>
          <w:lang w:eastAsia="fr-FR" w:bidi="ar-SA"/>
        </w:rPr>
      </w:pPr>
      <w:r w:rsidRPr="007F5628">
        <w:rPr>
          <w:rFonts w:ascii="Arial" w:eastAsia="Times New Roman" w:hAnsi="Arial" w:cs="Arial"/>
          <w:bCs/>
          <w:color w:val="0000FF"/>
          <w:szCs w:val="24"/>
          <w:lang w:eastAsia="fr-FR" w:bidi="ar-SA"/>
        </w:rPr>
        <w:t>On en déduit que cette roche est bien issue d’un dépôt de galets transportés par une rivière, d’où leur aspect a</w:t>
      </w:r>
      <w:r w:rsidR="007F5628">
        <w:rPr>
          <w:rFonts w:ascii="Arial" w:eastAsia="Times New Roman" w:hAnsi="Arial" w:cs="Arial"/>
          <w:bCs/>
          <w:color w:val="0000FF"/>
          <w:szCs w:val="24"/>
          <w:lang w:eastAsia="fr-FR" w:bidi="ar-SA"/>
        </w:rPr>
        <w:t>rrondis ; puis il y a eu dépôt à</w:t>
      </w:r>
      <w:r w:rsidRPr="007F5628">
        <w:rPr>
          <w:rFonts w:ascii="Arial" w:eastAsia="Times New Roman" w:hAnsi="Arial" w:cs="Arial"/>
          <w:bCs/>
          <w:color w:val="0000FF"/>
          <w:szCs w:val="24"/>
          <w:lang w:eastAsia="fr-FR" w:bidi="ar-SA"/>
        </w:rPr>
        <w:t xml:space="preserve"> cet endroit probablement par manque d’énergie lié </w:t>
      </w:r>
      <w:r w:rsidR="00E65761">
        <w:rPr>
          <w:rFonts w:ascii="Arial" w:eastAsia="Times New Roman" w:hAnsi="Arial" w:cs="Arial"/>
          <w:bCs/>
          <w:color w:val="0000FF"/>
          <w:szCs w:val="24"/>
          <w:lang w:eastAsia="fr-FR" w:bidi="ar-SA"/>
        </w:rPr>
        <w:t xml:space="preserve">probablement </w:t>
      </w:r>
      <w:r w:rsidRPr="007F5628">
        <w:rPr>
          <w:rFonts w:ascii="Arial" w:eastAsia="Times New Roman" w:hAnsi="Arial" w:cs="Arial"/>
          <w:bCs/>
          <w:color w:val="0000FF"/>
          <w:szCs w:val="24"/>
          <w:lang w:eastAsia="fr-FR" w:bidi="ar-SA"/>
        </w:rPr>
        <w:t>à une rupture de pente.</w:t>
      </w:r>
    </w:p>
    <w:p w:rsidR="005E19DF" w:rsidRPr="007F5628" w:rsidRDefault="00B55210" w:rsidP="005E19DF">
      <w:pPr>
        <w:rPr>
          <w:rFonts w:ascii="Arial" w:eastAsia="Times New Roman" w:hAnsi="Arial" w:cs="Arial"/>
          <w:bCs/>
          <w:color w:val="0000FF"/>
          <w:szCs w:val="24"/>
          <w:lang w:eastAsia="fr-FR" w:bidi="ar-SA"/>
        </w:rPr>
      </w:pPr>
      <w:r w:rsidRPr="007F5628">
        <w:rPr>
          <w:rFonts w:ascii="Arial" w:eastAsia="Times New Roman" w:hAnsi="Arial" w:cs="Arial"/>
          <w:bCs/>
          <w:color w:val="0000FF"/>
          <w:szCs w:val="24"/>
          <w:lang w:eastAsia="fr-FR" w:bidi="ar-SA"/>
        </w:rPr>
        <w:t>On apprend également que cette formation à au moins 7 Ma grâce au doc 4.</w:t>
      </w:r>
    </w:p>
    <w:p w:rsidR="00B55210" w:rsidRDefault="00825DA7" w:rsidP="005E19DF">
      <w:pPr>
        <w:rPr>
          <w:rFonts w:ascii="Arial" w:eastAsia="Times New Roman" w:hAnsi="Arial" w:cs="Arial"/>
          <w:b/>
          <w:bCs/>
          <w:color w:val="auto"/>
          <w:szCs w:val="24"/>
          <w:lang w:eastAsia="fr-FR" w:bidi="ar-SA"/>
        </w:rPr>
      </w:pPr>
      <w:r>
        <w:rPr>
          <w:rFonts w:ascii="Arial" w:eastAsia="Times New Roman" w:hAnsi="Arial" w:cs="Arial"/>
          <w:b/>
          <w:bCs/>
          <w:noProof/>
          <w:color w:val="auto"/>
          <w:szCs w:val="24"/>
          <w:lang w:eastAsia="fr-FR" w:bidi="ar-SA"/>
        </w:rPr>
        <w:drawing>
          <wp:anchor distT="0" distB="0" distL="114300" distR="114300" simplePos="0" relativeHeight="251659264" behindDoc="0" locked="0" layoutInCell="1" allowOverlap="1">
            <wp:simplePos x="0" y="0"/>
            <wp:positionH relativeFrom="column">
              <wp:posOffset>4686300</wp:posOffset>
            </wp:positionH>
            <wp:positionV relativeFrom="paragraph">
              <wp:posOffset>58420</wp:posOffset>
            </wp:positionV>
            <wp:extent cx="1615440" cy="1371600"/>
            <wp:effectExtent l="25400" t="0" r="10160" b="0"/>
            <wp:wrapTight wrapText="bothSides">
              <wp:wrapPolygon edited="0">
                <wp:start x="-340" y="0"/>
                <wp:lineTo x="-340" y="21200"/>
                <wp:lineTo x="21736" y="21200"/>
                <wp:lineTo x="21736" y="0"/>
                <wp:lineTo x="-340" y="0"/>
              </wp:wrapPolygon>
            </wp:wrapTight>
            <wp:docPr id="6" name="Image 6" descr="conglom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lomer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5440" cy="1371600"/>
                    </a:xfrm>
                    <a:prstGeom prst="rect">
                      <a:avLst/>
                    </a:prstGeom>
                    <a:noFill/>
                    <a:ln>
                      <a:noFill/>
                    </a:ln>
                  </pic:spPr>
                </pic:pic>
              </a:graphicData>
            </a:graphic>
          </wp:anchor>
        </w:drawing>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Photographie du conglomérat des Mées</w:t>
      </w:r>
    </w:p>
    <w:p w:rsidR="005E19DF" w:rsidRPr="003103CD" w:rsidRDefault="005E19DF" w:rsidP="005E19DF">
      <w:pPr>
        <w:rPr>
          <w:rFonts w:ascii="Arial" w:eastAsia="Times New Roman" w:hAnsi="Arial" w:cs="Arial"/>
          <w:color w:val="auto"/>
          <w:szCs w:val="24"/>
          <w:lang w:eastAsia="fr-FR" w:bidi="ar-SA"/>
        </w:rPr>
      </w:pPr>
    </w:p>
    <w:p w:rsidR="00825DA7"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r w:rsidRPr="003103CD">
        <w:rPr>
          <w:rFonts w:ascii="Arial" w:eastAsia="Times New Roman" w:hAnsi="Arial" w:cs="Arial"/>
          <w:b/>
          <w:bCs/>
          <w:color w:val="auto"/>
          <w:szCs w:val="24"/>
          <w:lang w:eastAsia="fr-FR" w:bidi="ar-SA"/>
        </w:rPr>
        <w:t>Document 2.b : détail des galets</w:t>
      </w:r>
    </w:p>
    <w:p w:rsidR="005E19DF"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lastRenderedPageBreak/>
        <w:t>L’inventaire des galets montre des roches très variées : une grande majorité de ces galets est d’origine sédimentaire (calcaires, grès…) mais on retrouve aussi en plus faible quantité des galets de nature magmatique et métamorphique.</w:t>
      </w:r>
    </w:p>
    <w:p w:rsidR="00825DA7" w:rsidRPr="003103CD" w:rsidRDefault="00F50A60" w:rsidP="00825DA7">
      <w:pPr>
        <w:rPr>
          <w:rFonts w:ascii="Arial" w:eastAsia="Times New Roman" w:hAnsi="Arial" w:cs="Arial"/>
          <w:color w:val="auto"/>
          <w:szCs w:val="24"/>
          <w:lang w:eastAsia="fr-FR" w:bidi="ar-SA"/>
        </w:rPr>
      </w:pPr>
      <w:r>
        <w:rPr>
          <w:rFonts w:ascii="Arial" w:eastAsia="Times New Roman" w:hAnsi="Arial" w:cs="Arial"/>
          <w:b/>
          <w:bCs/>
          <w:noProof/>
          <w:color w:val="auto"/>
          <w:szCs w:val="24"/>
          <w:lang w:eastAsia="fr-FR" w:bidi="ar-SA"/>
        </w:rPr>
        <w:drawing>
          <wp:anchor distT="0" distB="0" distL="114300" distR="114300" simplePos="0" relativeHeight="251660288" behindDoc="0" locked="0" layoutInCell="1" allowOverlap="1">
            <wp:simplePos x="0" y="0"/>
            <wp:positionH relativeFrom="column">
              <wp:posOffset>5086350</wp:posOffset>
            </wp:positionH>
            <wp:positionV relativeFrom="paragraph">
              <wp:posOffset>-114300</wp:posOffset>
            </wp:positionV>
            <wp:extent cx="1657350" cy="899160"/>
            <wp:effectExtent l="25400" t="0" r="0" b="0"/>
            <wp:wrapTight wrapText="bothSides">
              <wp:wrapPolygon edited="0">
                <wp:start x="-331" y="0"/>
                <wp:lineTo x="-331" y="21356"/>
                <wp:lineTo x="21517" y="21356"/>
                <wp:lineTo x="21517" y="0"/>
                <wp:lineTo x="-331" y="0"/>
              </wp:wrapPolygon>
            </wp:wrapTight>
            <wp:docPr id="5" name="Image 5" descr="gab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bb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899160"/>
                    </a:xfrm>
                    <a:prstGeom prst="rect">
                      <a:avLst/>
                    </a:prstGeom>
                    <a:noFill/>
                    <a:ln>
                      <a:noFill/>
                    </a:ln>
                  </pic:spPr>
                </pic:pic>
              </a:graphicData>
            </a:graphic>
          </wp:anchor>
        </w:drawing>
      </w:r>
      <w:r w:rsidR="00825DA7" w:rsidRPr="003103CD">
        <w:rPr>
          <w:rFonts w:ascii="Arial" w:eastAsia="Times New Roman" w:hAnsi="Arial" w:cs="Arial"/>
          <w:b/>
          <w:bCs/>
          <w:color w:val="auto"/>
          <w:szCs w:val="24"/>
          <w:lang w:eastAsia="fr-FR" w:bidi="ar-SA"/>
        </w:rPr>
        <w:t>Photographie d’un galet de gabbro</w:t>
      </w:r>
    </w:p>
    <w:p w:rsidR="005E19DF" w:rsidRDefault="00330080"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On voit un galet de gabbro</w:t>
      </w:r>
    </w:p>
    <w:p w:rsidR="00330080" w:rsidRDefault="00330080"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 xml:space="preserve">Or on sait que </w:t>
      </w:r>
      <w:r w:rsidR="00E65761">
        <w:rPr>
          <w:rFonts w:ascii="Arial" w:eastAsia="Times New Roman" w:hAnsi="Arial" w:cs="Arial"/>
          <w:color w:val="0000FF"/>
          <w:szCs w:val="24"/>
          <w:lang w:eastAsia="fr-FR" w:bidi="ar-SA"/>
        </w:rPr>
        <w:t>l</w:t>
      </w:r>
      <w:r>
        <w:rPr>
          <w:rFonts w:ascii="Arial" w:eastAsia="Times New Roman" w:hAnsi="Arial" w:cs="Arial"/>
          <w:color w:val="0000FF"/>
          <w:szCs w:val="24"/>
          <w:lang w:eastAsia="fr-FR" w:bidi="ar-SA"/>
        </w:rPr>
        <w:t xml:space="preserve">e gabbro est une roche </w:t>
      </w:r>
      <w:r w:rsidR="00E65761">
        <w:rPr>
          <w:rFonts w:ascii="Arial" w:eastAsia="Times New Roman" w:hAnsi="Arial" w:cs="Arial"/>
          <w:color w:val="0000FF"/>
          <w:szCs w:val="24"/>
          <w:lang w:eastAsia="fr-FR" w:bidi="ar-SA"/>
        </w:rPr>
        <w:t xml:space="preserve">magmatique plutonique </w:t>
      </w:r>
      <w:r>
        <w:rPr>
          <w:rFonts w:ascii="Arial" w:eastAsia="Times New Roman" w:hAnsi="Arial" w:cs="Arial"/>
          <w:color w:val="0000FF"/>
          <w:szCs w:val="24"/>
          <w:lang w:eastAsia="fr-FR" w:bidi="ar-SA"/>
        </w:rPr>
        <w:t xml:space="preserve">du </w:t>
      </w:r>
      <w:r w:rsidRPr="00172A99">
        <w:rPr>
          <w:rFonts w:ascii="Arial" w:eastAsia="Times New Roman" w:hAnsi="Arial" w:cs="Arial"/>
          <w:b/>
          <w:color w:val="0000FF"/>
          <w:szCs w:val="24"/>
          <w:lang w:eastAsia="fr-FR" w:bidi="ar-SA"/>
        </w:rPr>
        <w:t>plancher océanique</w:t>
      </w:r>
    </w:p>
    <w:p w:rsidR="00330080" w:rsidRDefault="00330080"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 xml:space="preserve">On en déduit que </w:t>
      </w:r>
      <w:r w:rsidR="009B72DE">
        <w:rPr>
          <w:rFonts w:ascii="Arial" w:eastAsia="Times New Roman" w:hAnsi="Arial" w:cs="Arial"/>
          <w:color w:val="0000FF"/>
          <w:szCs w:val="24"/>
          <w:lang w:eastAsia="fr-FR" w:bidi="ar-SA"/>
        </w:rPr>
        <w:t xml:space="preserve">les Alpes possèdent cette roche </w:t>
      </w:r>
      <w:r w:rsidR="00337312">
        <w:rPr>
          <w:rFonts w:ascii="Arial" w:eastAsia="Times New Roman" w:hAnsi="Arial" w:cs="Arial"/>
          <w:color w:val="0000FF"/>
          <w:szCs w:val="24"/>
          <w:lang w:eastAsia="fr-FR" w:bidi="ar-SA"/>
        </w:rPr>
        <w:t xml:space="preserve">qui appartient à un ensemble </w:t>
      </w:r>
      <w:r w:rsidR="009B72DE">
        <w:rPr>
          <w:rFonts w:ascii="Arial" w:eastAsia="Times New Roman" w:hAnsi="Arial" w:cs="Arial"/>
          <w:color w:val="0000FF"/>
          <w:szCs w:val="24"/>
          <w:lang w:eastAsia="fr-FR" w:bidi="ar-SA"/>
        </w:rPr>
        <w:t>que l’on appelle ophiolite</w:t>
      </w:r>
      <w:r w:rsidR="00337312">
        <w:rPr>
          <w:rFonts w:ascii="Arial" w:eastAsia="Times New Roman" w:hAnsi="Arial" w:cs="Arial"/>
          <w:color w:val="0000FF"/>
          <w:szCs w:val="24"/>
          <w:lang w:eastAsia="fr-FR" w:bidi="ar-SA"/>
        </w:rPr>
        <w:t xml:space="preserve"> (péridotite </w:t>
      </w:r>
      <w:proofErr w:type="spellStart"/>
      <w:r w:rsidR="00337312">
        <w:rPr>
          <w:rFonts w:ascii="Arial" w:eastAsia="Times New Roman" w:hAnsi="Arial" w:cs="Arial"/>
          <w:color w:val="0000FF"/>
          <w:szCs w:val="24"/>
          <w:lang w:eastAsia="fr-FR" w:bidi="ar-SA"/>
        </w:rPr>
        <w:t>résiduelle+gabbro+basalte</w:t>
      </w:r>
      <w:proofErr w:type="spellEnd"/>
      <w:r w:rsidR="00337312">
        <w:rPr>
          <w:rFonts w:ascii="Arial" w:eastAsia="Times New Roman" w:hAnsi="Arial" w:cs="Arial"/>
          <w:color w:val="0000FF"/>
          <w:szCs w:val="24"/>
          <w:lang w:eastAsia="fr-FR" w:bidi="ar-SA"/>
        </w:rPr>
        <w:t>)</w:t>
      </w:r>
    </w:p>
    <w:p w:rsidR="009B72DE" w:rsidRDefault="009B72DE"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 xml:space="preserve">Cette ophiolite s’est mise en place à la fin de la subduction juste avant que les deux domaines n’entrent en collision et constitue la </w:t>
      </w:r>
      <w:r w:rsidRPr="00E65761">
        <w:rPr>
          <w:rFonts w:ascii="Arial" w:eastAsia="Times New Roman" w:hAnsi="Arial" w:cs="Arial"/>
          <w:b/>
          <w:color w:val="0000FF"/>
          <w:szCs w:val="24"/>
          <w:lang w:eastAsia="fr-FR" w:bidi="ar-SA"/>
        </w:rPr>
        <w:t>suture</w:t>
      </w:r>
      <w:r>
        <w:rPr>
          <w:rFonts w:ascii="Arial" w:eastAsia="Times New Roman" w:hAnsi="Arial" w:cs="Arial"/>
          <w:color w:val="0000FF"/>
          <w:szCs w:val="24"/>
          <w:lang w:eastAsia="fr-FR" w:bidi="ar-SA"/>
        </w:rPr>
        <w:t xml:space="preserve"> de deux domaines continentaux.</w:t>
      </w:r>
    </w:p>
    <w:p w:rsidR="009B72DE" w:rsidRPr="00330080" w:rsidRDefault="009B72DE"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La présence de cette roche témoigne d’une période de subduction mais aus</w:t>
      </w:r>
      <w:r w:rsidR="00E0405C">
        <w:rPr>
          <w:rFonts w:ascii="Arial" w:eastAsia="Times New Roman" w:hAnsi="Arial" w:cs="Arial"/>
          <w:color w:val="0000FF"/>
          <w:szCs w:val="24"/>
          <w:lang w:eastAsia="fr-FR" w:bidi="ar-SA"/>
        </w:rPr>
        <w:t>si des processus de rééquilibra</w:t>
      </w:r>
      <w:r>
        <w:rPr>
          <w:rFonts w:ascii="Arial" w:eastAsia="Times New Roman" w:hAnsi="Arial" w:cs="Arial"/>
          <w:color w:val="0000FF"/>
          <w:szCs w:val="24"/>
          <w:lang w:eastAsia="fr-FR" w:bidi="ar-SA"/>
        </w:rPr>
        <w:t>ge iso</w:t>
      </w:r>
      <w:r w:rsidR="00E0405C">
        <w:rPr>
          <w:rFonts w:ascii="Arial" w:eastAsia="Times New Roman" w:hAnsi="Arial" w:cs="Arial"/>
          <w:color w:val="0000FF"/>
          <w:szCs w:val="24"/>
          <w:lang w:eastAsia="fr-FR" w:bidi="ar-SA"/>
        </w:rPr>
        <w:t>statique à</w:t>
      </w:r>
      <w:r>
        <w:rPr>
          <w:rFonts w:ascii="Arial" w:eastAsia="Times New Roman" w:hAnsi="Arial" w:cs="Arial"/>
          <w:color w:val="0000FF"/>
          <w:szCs w:val="24"/>
          <w:lang w:eastAsia="fr-FR" w:bidi="ar-SA"/>
        </w:rPr>
        <w:t xml:space="preserve"> l’œuvre dès la formation de la chaine.</w:t>
      </w:r>
    </w:p>
    <w:p w:rsidR="00940991" w:rsidRDefault="00940991" w:rsidP="005E19DF">
      <w:pPr>
        <w:rPr>
          <w:rFonts w:ascii="Arial" w:eastAsia="Times New Roman" w:hAnsi="Arial" w:cs="Arial"/>
          <w:b/>
          <w:bCs/>
          <w:color w:val="auto"/>
          <w:szCs w:val="24"/>
          <w:lang w:eastAsia="fr-FR" w:bidi="ar-SA"/>
        </w:rPr>
      </w:pPr>
    </w:p>
    <w:p w:rsidR="005E19DF" w:rsidRPr="00F50A60" w:rsidRDefault="00825DA7" w:rsidP="005E19DF">
      <w:pP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anchor distT="0" distB="0" distL="114300" distR="114300" simplePos="0" relativeHeight="251662336" behindDoc="0" locked="0" layoutInCell="1" allowOverlap="1">
            <wp:simplePos x="0" y="0"/>
            <wp:positionH relativeFrom="column">
              <wp:posOffset>5130800</wp:posOffset>
            </wp:positionH>
            <wp:positionV relativeFrom="paragraph">
              <wp:posOffset>44450</wp:posOffset>
            </wp:positionV>
            <wp:extent cx="1727200" cy="915035"/>
            <wp:effectExtent l="25400" t="0" r="0" b="0"/>
            <wp:wrapTight wrapText="bothSides">
              <wp:wrapPolygon edited="0">
                <wp:start x="-318" y="0"/>
                <wp:lineTo x="-318" y="20985"/>
                <wp:lineTo x="21600" y="20985"/>
                <wp:lineTo x="21600" y="0"/>
                <wp:lineTo x="-318" y="0"/>
              </wp:wrapPolygon>
            </wp:wrapTight>
            <wp:docPr id="9" name="Image 9" descr="metagab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gabb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915035"/>
                    </a:xfrm>
                    <a:prstGeom prst="rect">
                      <a:avLst/>
                    </a:prstGeom>
                    <a:noFill/>
                    <a:ln>
                      <a:noFill/>
                    </a:ln>
                  </pic:spPr>
                </pic:pic>
              </a:graphicData>
            </a:graphic>
          </wp:anchor>
        </w:drawing>
      </w:r>
      <w:r w:rsidR="005E19DF" w:rsidRPr="003103CD">
        <w:rPr>
          <w:rFonts w:ascii="Arial" w:eastAsia="Times New Roman" w:hAnsi="Arial" w:cs="Arial"/>
          <w:b/>
          <w:bCs/>
          <w:color w:val="auto"/>
          <w:szCs w:val="24"/>
          <w:lang w:eastAsia="fr-FR" w:bidi="ar-SA"/>
        </w:rPr>
        <w:t xml:space="preserve">Photographie d’un galet de </w:t>
      </w:r>
      <w:proofErr w:type="spellStart"/>
      <w:r w:rsidR="005E19DF" w:rsidRPr="003103CD">
        <w:rPr>
          <w:rFonts w:ascii="Arial" w:eastAsia="Times New Roman" w:hAnsi="Arial" w:cs="Arial"/>
          <w:b/>
          <w:bCs/>
          <w:color w:val="auto"/>
          <w:szCs w:val="24"/>
          <w:lang w:eastAsia="fr-FR" w:bidi="ar-SA"/>
        </w:rPr>
        <w:t>métagabbro</w:t>
      </w:r>
      <w:proofErr w:type="spellEnd"/>
    </w:p>
    <w:p w:rsidR="0020241E" w:rsidRPr="00940991" w:rsidRDefault="0020241E" w:rsidP="005E19DF">
      <w:pPr>
        <w:rPr>
          <w:rFonts w:ascii="Arial" w:eastAsia="Times New Roman" w:hAnsi="Arial" w:cs="Arial"/>
          <w:bCs/>
          <w:color w:val="0000FF"/>
          <w:szCs w:val="24"/>
          <w:lang w:eastAsia="fr-FR" w:bidi="ar-SA"/>
        </w:rPr>
      </w:pPr>
      <w:r w:rsidRPr="00940991">
        <w:rPr>
          <w:rFonts w:ascii="Arial" w:eastAsia="Times New Roman" w:hAnsi="Arial" w:cs="Arial"/>
          <w:bCs/>
          <w:color w:val="0000FF"/>
          <w:szCs w:val="24"/>
          <w:lang w:eastAsia="fr-FR" w:bidi="ar-SA"/>
        </w:rPr>
        <w:t xml:space="preserve">On voit du </w:t>
      </w:r>
      <w:r w:rsidRPr="00337312">
        <w:rPr>
          <w:rFonts w:ascii="Arial" w:eastAsia="Times New Roman" w:hAnsi="Arial" w:cs="Arial"/>
          <w:b/>
          <w:bCs/>
          <w:color w:val="0000FF"/>
          <w:szCs w:val="24"/>
          <w:lang w:eastAsia="fr-FR" w:bidi="ar-SA"/>
        </w:rPr>
        <w:t>glaucophane</w:t>
      </w:r>
      <w:r w:rsidRPr="00940991">
        <w:rPr>
          <w:rFonts w:ascii="Arial" w:eastAsia="Times New Roman" w:hAnsi="Arial" w:cs="Arial"/>
          <w:bCs/>
          <w:color w:val="0000FF"/>
          <w:szCs w:val="24"/>
          <w:lang w:eastAsia="fr-FR" w:bidi="ar-SA"/>
        </w:rPr>
        <w:t xml:space="preserve"> en plus du </w:t>
      </w:r>
      <w:r w:rsidR="00940991" w:rsidRPr="00940991">
        <w:rPr>
          <w:rFonts w:ascii="Arial" w:eastAsia="Times New Roman" w:hAnsi="Arial" w:cs="Arial"/>
          <w:bCs/>
          <w:color w:val="0000FF"/>
          <w:szCs w:val="24"/>
          <w:lang w:eastAsia="fr-FR" w:bidi="ar-SA"/>
        </w:rPr>
        <w:t>pyr</w:t>
      </w:r>
      <w:r w:rsidR="00DD0ECC">
        <w:rPr>
          <w:rFonts w:ascii="Arial" w:eastAsia="Times New Roman" w:hAnsi="Arial" w:cs="Arial"/>
          <w:bCs/>
          <w:color w:val="0000FF"/>
          <w:szCs w:val="24"/>
          <w:lang w:eastAsia="fr-FR" w:bidi="ar-SA"/>
        </w:rPr>
        <w:t>ox</w:t>
      </w:r>
      <w:r w:rsidR="00940991" w:rsidRPr="00940991">
        <w:rPr>
          <w:rFonts w:ascii="Arial" w:eastAsia="Times New Roman" w:hAnsi="Arial" w:cs="Arial"/>
          <w:bCs/>
          <w:color w:val="0000FF"/>
          <w:szCs w:val="24"/>
          <w:lang w:eastAsia="fr-FR" w:bidi="ar-SA"/>
        </w:rPr>
        <w:t>ène</w:t>
      </w:r>
      <w:r w:rsidRPr="00940991">
        <w:rPr>
          <w:rFonts w:ascii="Arial" w:eastAsia="Times New Roman" w:hAnsi="Arial" w:cs="Arial"/>
          <w:bCs/>
          <w:color w:val="0000FF"/>
          <w:szCs w:val="24"/>
          <w:lang w:eastAsia="fr-FR" w:bidi="ar-SA"/>
        </w:rPr>
        <w:t xml:space="preserve"> et du plagioclase</w:t>
      </w:r>
      <w:r w:rsidR="00DD0ECC">
        <w:rPr>
          <w:rFonts w:ascii="Arial" w:eastAsia="Times New Roman" w:hAnsi="Arial" w:cs="Arial"/>
          <w:bCs/>
          <w:color w:val="0000FF"/>
          <w:szCs w:val="24"/>
          <w:lang w:eastAsia="fr-FR" w:bidi="ar-SA"/>
        </w:rPr>
        <w:t xml:space="preserve"> sur une roche métamorphique issue de la transformation d’un gabbro, d’où le nom.</w:t>
      </w:r>
    </w:p>
    <w:p w:rsidR="0020241E" w:rsidRPr="00940991" w:rsidRDefault="0020241E" w:rsidP="005E19DF">
      <w:pPr>
        <w:rPr>
          <w:rFonts w:ascii="Arial" w:eastAsia="Times New Roman" w:hAnsi="Arial" w:cs="Arial"/>
          <w:bCs/>
          <w:color w:val="0000FF"/>
          <w:szCs w:val="24"/>
          <w:lang w:eastAsia="fr-FR" w:bidi="ar-SA"/>
        </w:rPr>
      </w:pPr>
      <w:r w:rsidRPr="00940991">
        <w:rPr>
          <w:rFonts w:ascii="Arial" w:eastAsia="Times New Roman" w:hAnsi="Arial" w:cs="Arial"/>
          <w:bCs/>
          <w:color w:val="0000FF"/>
          <w:szCs w:val="24"/>
          <w:lang w:eastAsia="fr-FR" w:bidi="ar-SA"/>
        </w:rPr>
        <w:t xml:space="preserve">Or, d’après </w:t>
      </w:r>
      <w:r w:rsidR="00DD0ECC">
        <w:rPr>
          <w:rFonts w:ascii="Arial" w:eastAsia="Times New Roman" w:hAnsi="Arial" w:cs="Arial"/>
          <w:bCs/>
          <w:color w:val="0000FF"/>
          <w:szCs w:val="24"/>
          <w:lang w:eastAsia="fr-FR" w:bidi="ar-SA"/>
        </w:rPr>
        <w:t>l</w:t>
      </w:r>
      <w:r w:rsidRPr="00940991">
        <w:rPr>
          <w:rFonts w:ascii="Arial" w:eastAsia="Times New Roman" w:hAnsi="Arial" w:cs="Arial"/>
          <w:bCs/>
          <w:color w:val="0000FF"/>
          <w:szCs w:val="24"/>
          <w:lang w:eastAsia="fr-FR" w:bidi="ar-SA"/>
        </w:rPr>
        <w:t xml:space="preserve">e doc 3 on déduit que la roche est passée à plus </w:t>
      </w:r>
      <w:r w:rsidRPr="00337312">
        <w:rPr>
          <w:rFonts w:ascii="Arial" w:eastAsia="Times New Roman" w:hAnsi="Arial" w:cs="Arial"/>
          <w:b/>
          <w:bCs/>
          <w:color w:val="0000FF"/>
          <w:szCs w:val="24"/>
          <w:lang w:eastAsia="fr-FR" w:bidi="ar-SA"/>
        </w:rPr>
        <w:t>20km</w:t>
      </w:r>
      <w:r w:rsidRPr="00940991">
        <w:rPr>
          <w:rFonts w:ascii="Arial" w:eastAsia="Times New Roman" w:hAnsi="Arial" w:cs="Arial"/>
          <w:bCs/>
          <w:color w:val="0000FF"/>
          <w:szCs w:val="24"/>
          <w:lang w:eastAsia="fr-FR" w:bidi="ar-SA"/>
        </w:rPr>
        <w:t xml:space="preserve"> de profondeur</w:t>
      </w:r>
    </w:p>
    <w:p w:rsidR="00DD0ECC" w:rsidRPr="00DD0ECC" w:rsidRDefault="0020241E" w:rsidP="005E19DF">
      <w:pPr>
        <w:rPr>
          <w:rFonts w:ascii="Arial" w:eastAsia="Times New Roman" w:hAnsi="Arial" w:cs="Arial"/>
          <w:b/>
          <w:bCs/>
          <w:color w:val="0000FF"/>
          <w:szCs w:val="24"/>
          <w:lang w:eastAsia="fr-FR" w:bidi="ar-SA"/>
        </w:rPr>
      </w:pPr>
      <w:r w:rsidRPr="00940991">
        <w:rPr>
          <w:rFonts w:ascii="Arial" w:eastAsia="Times New Roman" w:hAnsi="Arial" w:cs="Arial"/>
          <w:bCs/>
          <w:color w:val="0000FF"/>
          <w:szCs w:val="24"/>
          <w:lang w:eastAsia="fr-FR" w:bidi="ar-SA"/>
        </w:rPr>
        <w:t xml:space="preserve">Or nous savons qu’au départ nous avons à faire un gabbro, dont la profondeur est de 10km, par conséquent cette roche </w:t>
      </w:r>
      <w:r w:rsidR="00DD0ECC">
        <w:rPr>
          <w:rFonts w:ascii="Arial" w:eastAsia="Times New Roman" w:hAnsi="Arial" w:cs="Arial"/>
          <w:bCs/>
          <w:color w:val="0000FF"/>
          <w:szCs w:val="24"/>
          <w:lang w:eastAsia="fr-FR" w:bidi="ar-SA"/>
        </w:rPr>
        <w:t xml:space="preserve">témoigne </w:t>
      </w:r>
      <w:r w:rsidRPr="00940991">
        <w:rPr>
          <w:rFonts w:ascii="Arial" w:eastAsia="Times New Roman" w:hAnsi="Arial" w:cs="Arial"/>
          <w:bCs/>
          <w:color w:val="0000FF"/>
          <w:szCs w:val="24"/>
          <w:lang w:eastAsia="fr-FR" w:bidi="ar-SA"/>
        </w:rPr>
        <w:t xml:space="preserve">d’un passage en </w:t>
      </w:r>
      <w:r w:rsidRPr="00DD0ECC">
        <w:rPr>
          <w:rFonts w:ascii="Arial" w:eastAsia="Times New Roman" w:hAnsi="Arial" w:cs="Arial"/>
          <w:b/>
          <w:bCs/>
          <w:color w:val="0000FF"/>
          <w:szCs w:val="24"/>
          <w:lang w:eastAsia="fr-FR" w:bidi="ar-SA"/>
        </w:rPr>
        <w:t>subduction.</w:t>
      </w:r>
      <w:r w:rsidR="00940991" w:rsidRPr="00DD0ECC">
        <w:rPr>
          <w:rFonts w:ascii="Arial" w:eastAsia="Times New Roman" w:hAnsi="Arial" w:cs="Arial"/>
          <w:b/>
          <w:bCs/>
          <w:color w:val="0000FF"/>
          <w:szCs w:val="24"/>
          <w:lang w:eastAsia="fr-FR" w:bidi="ar-SA"/>
        </w:rPr>
        <w:t xml:space="preserve"> </w:t>
      </w:r>
    </w:p>
    <w:p w:rsidR="0020241E" w:rsidRPr="00940991" w:rsidRDefault="00940991" w:rsidP="005E19DF">
      <w:pPr>
        <w:rPr>
          <w:rFonts w:ascii="Arial" w:eastAsia="Times New Roman" w:hAnsi="Arial" w:cs="Arial"/>
          <w:color w:val="0000FF"/>
          <w:szCs w:val="24"/>
          <w:lang w:eastAsia="fr-FR" w:bidi="ar-SA"/>
        </w:rPr>
      </w:pPr>
      <w:r>
        <w:rPr>
          <w:rFonts w:ascii="Arial" w:eastAsia="Times New Roman" w:hAnsi="Arial" w:cs="Arial"/>
          <w:bCs/>
          <w:color w:val="0000FF"/>
          <w:szCs w:val="24"/>
          <w:lang w:eastAsia="fr-FR" w:bidi="ar-SA"/>
        </w:rPr>
        <w:t>C’est une roche métamorphique de haute pression-basse température.</w:t>
      </w:r>
    </w:p>
    <w:p w:rsidR="005E19DF" w:rsidRPr="003103CD" w:rsidRDefault="005E19DF" w:rsidP="005E19DF">
      <w:pPr>
        <w:rPr>
          <w:rFonts w:ascii="Arial" w:eastAsia="Times New Roman" w:hAnsi="Arial" w:cs="Arial"/>
          <w:color w:val="auto"/>
          <w:szCs w:val="24"/>
          <w:lang w:eastAsia="fr-FR" w:bidi="ar-SA"/>
        </w:rPr>
      </w:pPr>
    </w:p>
    <w:p w:rsidR="005E19DF"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lang w:eastAsia="fr-FR" w:bidi="ar-SA"/>
        </w:rPr>
        <w:t>Photographie d’un galet de gneiss</w:t>
      </w:r>
      <w:r w:rsidRPr="003103CD">
        <w:rPr>
          <w:rFonts w:ascii="Arial" w:eastAsia="Times New Roman" w:hAnsi="Arial" w:cs="Arial"/>
          <w:color w:val="auto"/>
          <w:szCs w:val="24"/>
          <w:lang w:eastAsia="fr-FR" w:bidi="ar-SA"/>
        </w:rPr>
        <w:br/>
        <w:t>Ce gneiss est un granite métamorphisé sous l’effet de l’augmentation des conditions de pression-température.</w:t>
      </w:r>
    </w:p>
    <w:p w:rsidR="00940991" w:rsidRDefault="00940991" w:rsidP="005E19DF">
      <w:pPr>
        <w:rPr>
          <w:rFonts w:ascii="Arial" w:eastAsia="Times New Roman" w:hAnsi="Arial" w:cs="Arial"/>
          <w:color w:val="auto"/>
          <w:szCs w:val="24"/>
          <w:lang w:eastAsia="fr-FR" w:bidi="ar-SA"/>
        </w:rPr>
      </w:pPr>
    </w:p>
    <w:p w:rsidR="00940991" w:rsidRPr="00940991" w:rsidRDefault="003112B6" w:rsidP="005E19DF">
      <w:pPr>
        <w:rPr>
          <w:rFonts w:ascii="Arial" w:eastAsia="Times New Roman" w:hAnsi="Arial" w:cs="Arial"/>
          <w:color w:val="0000FF"/>
          <w:szCs w:val="24"/>
          <w:lang w:eastAsia="fr-FR" w:bidi="ar-SA"/>
        </w:rPr>
      </w:pPr>
      <w:r>
        <w:rPr>
          <w:rFonts w:ascii="Arial" w:eastAsia="Times New Roman" w:hAnsi="Arial" w:cs="Arial"/>
          <w:noProof/>
          <w:color w:val="0000FF"/>
          <w:szCs w:val="24"/>
          <w:lang w:eastAsia="fr-FR" w:bidi="ar-SA"/>
        </w:rPr>
        <w:drawing>
          <wp:anchor distT="0" distB="0" distL="114300" distR="114300" simplePos="0" relativeHeight="251663360" behindDoc="0" locked="0" layoutInCell="1" allowOverlap="1">
            <wp:simplePos x="0" y="0"/>
            <wp:positionH relativeFrom="column">
              <wp:posOffset>4768850</wp:posOffset>
            </wp:positionH>
            <wp:positionV relativeFrom="paragraph">
              <wp:posOffset>6350</wp:posOffset>
            </wp:positionV>
            <wp:extent cx="2089150" cy="774700"/>
            <wp:effectExtent l="25400" t="0" r="0" b="0"/>
            <wp:wrapTight wrapText="bothSides">
              <wp:wrapPolygon edited="0">
                <wp:start x="-263" y="0"/>
                <wp:lineTo x="-263" y="21246"/>
                <wp:lineTo x="21534" y="21246"/>
                <wp:lineTo x="21534" y="0"/>
                <wp:lineTo x="-263" y="0"/>
              </wp:wrapPolygon>
            </wp:wrapTight>
            <wp:docPr id="3" name="Image 3" descr="gn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nei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anchor>
        </w:drawing>
      </w:r>
      <w:r w:rsidR="00940991" w:rsidRPr="00940991">
        <w:rPr>
          <w:rFonts w:ascii="Arial" w:eastAsia="Times New Roman" w:hAnsi="Arial" w:cs="Arial"/>
          <w:color w:val="0000FF"/>
          <w:szCs w:val="24"/>
          <w:lang w:eastAsia="fr-FR" w:bidi="ar-SA"/>
        </w:rPr>
        <w:t>Nous voyons un gneiss avec des lits riche en quartz et micas</w:t>
      </w:r>
    </w:p>
    <w:p w:rsidR="00940991" w:rsidRDefault="00940991" w:rsidP="005E19DF">
      <w:pPr>
        <w:rPr>
          <w:rFonts w:ascii="Arial" w:eastAsia="Times New Roman" w:hAnsi="Arial" w:cs="Arial"/>
          <w:color w:val="0000FF"/>
          <w:szCs w:val="24"/>
          <w:lang w:eastAsia="fr-FR" w:bidi="ar-SA"/>
        </w:rPr>
      </w:pPr>
      <w:r w:rsidRPr="00940991">
        <w:rPr>
          <w:rFonts w:ascii="Arial" w:eastAsia="Times New Roman" w:hAnsi="Arial" w:cs="Arial"/>
          <w:color w:val="0000FF"/>
          <w:szCs w:val="24"/>
          <w:lang w:eastAsia="fr-FR" w:bidi="ar-SA"/>
        </w:rPr>
        <w:t>Or nous savons que ces minéraux sont typiques d’un domaine continental</w:t>
      </w:r>
      <w:r>
        <w:rPr>
          <w:rFonts w:ascii="Arial" w:eastAsia="Times New Roman" w:hAnsi="Arial" w:cs="Arial"/>
          <w:color w:val="0000FF"/>
          <w:szCs w:val="24"/>
          <w:lang w:eastAsia="fr-FR" w:bidi="ar-SA"/>
        </w:rPr>
        <w:t xml:space="preserve"> et les lits </w:t>
      </w:r>
      <w:r w:rsidR="00942AD8">
        <w:rPr>
          <w:rFonts w:ascii="Arial" w:eastAsia="Times New Roman" w:hAnsi="Arial" w:cs="Arial"/>
          <w:color w:val="0000FF"/>
          <w:szCs w:val="24"/>
          <w:lang w:eastAsia="fr-FR" w:bidi="ar-SA"/>
        </w:rPr>
        <w:t>témoignent</w:t>
      </w:r>
      <w:r>
        <w:rPr>
          <w:rFonts w:ascii="Arial" w:eastAsia="Times New Roman" w:hAnsi="Arial" w:cs="Arial"/>
          <w:color w:val="0000FF"/>
          <w:szCs w:val="24"/>
          <w:lang w:eastAsia="fr-FR" w:bidi="ar-SA"/>
        </w:rPr>
        <w:t xml:space="preserve"> de la réorientation des minéraux sous </w:t>
      </w:r>
      <w:r w:rsidRPr="003E5497">
        <w:rPr>
          <w:rFonts w:ascii="Arial" w:eastAsia="Times New Roman" w:hAnsi="Arial" w:cs="Arial"/>
          <w:b/>
          <w:color w:val="0000FF"/>
          <w:szCs w:val="24"/>
          <w:lang w:eastAsia="fr-FR" w:bidi="ar-SA"/>
        </w:rPr>
        <w:t>l’effet de la pression</w:t>
      </w:r>
    </w:p>
    <w:p w:rsidR="00940991" w:rsidRDefault="00940991"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 xml:space="preserve">On en déduit que cette roche résulte d’un passage en profondeur et comme ce n’est pas une roche océanique, sa densité étant </w:t>
      </w:r>
      <w:r w:rsidR="00E9313E">
        <w:rPr>
          <w:rFonts w:ascii="Arial" w:eastAsia="Times New Roman" w:hAnsi="Arial" w:cs="Arial"/>
          <w:color w:val="0000FF"/>
          <w:szCs w:val="24"/>
          <w:lang w:eastAsia="fr-FR" w:bidi="ar-SA"/>
        </w:rPr>
        <w:t xml:space="preserve">faible, cette roche ne témoigne pas d’une subduction mais </w:t>
      </w:r>
      <w:r w:rsidR="00942AD8">
        <w:rPr>
          <w:rFonts w:ascii="Arial" w:eastAsia="Times New Roman" w:hAnsi="Arial" w:cs="Arial"/>
          <w:color w:val="0000FF"/>
          <w:szCs w:val="24"/>
          <w:lang w:eastAsia="fr-FR" w:bidi="ar-SA"/>
        </w:rPr>
        <w:t>plutôt</w:t>
      </w:r>
      <w:r w:rsidR="00E9313E">
        <w:rPr>
          <w:rFonts w:ascii="Arial" w:eastAsia="Times New Roman" w:hAnsi="Arial" w:cs="Arial"/>
          <w:color w:val="0000FF"/>
          <w:szCs w:val="24"/>
          <w:lang w:eastAsia="fr-FR" w:bidi="ar-SA"/>
        </w:rPr>
        <w:t xml:space="preserve"> d’une collision</w:t>
      </w:r>
    </w:p>
    <w:p w:rsidR="00E9313E" w:rsidRPr="00940991" w:rsidRDefault="00E9313E" w:rsidP="005E19DF">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 xml:space="preserve">La </w:t>
      </w:r>
      <w:r w:rsidR="00664675" w:rsidRPr="003E5497">
        <w:rPr>
          <w:rFonts w:ascii="Arial" w:eastAsia="Times New Roman" w:hAnsi="Arial" w:cs="Arial"/>
          <w:b/>
          <w:color w:val="0000FF"/>
          <w:szCs w:val="24"/>
          <w:lang w:eastAsia="fr-FR" w:bidi="ar-SA"/>
        </w:rPr>
        <w:t>collision</w:t>
      </w:r>
      <w:r>
        <w:rPr>
          <w:rFonts w:ascii="Arial" w:eastAsia="Times New Roman" w:hAnsi="Arial" w:cs="Arial"/>
          <w:color w:val="0000FF"/>
          <w:szCs w:val="24"/>
          <w:lang w:eastAsia="fr-FR" w:bidi="ar-SA"/>
        </w:rPr>
        <w:t xml:space="preserve"> cré</w:t>
      </w:r>
      <w:r w:rsidR="00664675">
        <w:rPr>
          <w:rFonts w:ascii="Arial" w:eastAsia="Times New Roman" w:hAnsi="Arial" w:cs="Arial"/>
          <w:color w:val="0000FF"/>
          <w:szCs w:val="24"/>
          <w:lang w:eastAsia="fr-FR" w:bidi="ar-SA"/>
        </w:rPr>
        <w:t>e</w:t>
      </w:r>
      <w:r>
        <w:rPr>
          <w:rFonts w:ascii="Arial" w:eastAsia="Times New Roman" w:hAnsi="Arial" w:cs="Arial"/>
          <w:color w:val="0000FF"/>
          <w:szCs w:val="24"/>
          <w:lang w:eastAsia="fr-FR" w:bidi="ar-SA"/>
        </w:rPr>
        <w:t xml:space="preserve"> un </w:t>
      </w:r>
      <w:r w:rsidR="00664675">
        <w:rPr>
          <w:rFonts w:ascii="Arial" w:eastAsia="Times New Roman" w:hAnsi="Arial" w:cs="Arial"/>
          <w:color w:val="0000FF"/>
          <w:szCs w:val="24"/>
          <w:lang w:eastAsia="fr-FR" w:bidi="ar-SA"/>
        </w:rPr>
        <w:t>épaississement</w:t>
      </w:r>
      <w:r>
        <w:rPr>
          <w:rFonts w:ascii="Arial" w:eastAsia="Times New Roman" w:hAnsi="Arial" w:cs="Arial"/>
          <w:color w:val="0000FF"/>
          <w:szCs w:val="24"/>
          <w:lang w:eastAsia="fr-FR" w:bidi="ar-SA"/>
        </w:rPr>
        <w:t xml:space="preserve"> par </w:t>
      </w:r>
      <w:r w:rsidR="00942AD8">
        <w:rPr>
          <w:rFonts w:ascii="Arial" w:eastAsia="Times New Roman" w:hAnsi="Arial" w:cs="Arial"/>
          <w:color w:val="0000FF"/>
          <w:szCs w:val="24"/>
          <w:lang w:eastAsia="fr-FR" w:bidi="ar-SA"/>
        </w:rPr>
        <w:t>empilement</w:t>
      </w:r>
      <w:r>
        <w:rPr>
          <w:rFonts w:ascii="Arial" w:eastAsia="Times New Roman" w:hAnsi="Arial" w:cs="Arial"/>
          <w:color w:val="0000FF"/>
          <w:szCs w:val="24"/>
          <w:lang w:eastAsia="fr-FR" w:bidi="ar-SA"/>
        </w:rPr>
        <w:t xml:space="preserve"> de nappes de charriages</w:t>
      </w:r>
      <w:r w:rsidR="003E5497">
        <w:rPr>
          <w:rFonts w:ascii="Arial" w:eastAsia="Times New Roman" w:hAnsi="Arial" w:cs="Arial"/>
          <w:color w:val="0000FF"/>
          <w:szCs w:val="24"/>
          <w:lang w:eastAsia="fr-FR" w:bidi="ar-SA"/>
        </w:rPr>
        <w:t xml:space="preserve"> ce qui enfouit</w:t>
      </w:r>
      <w:r w:rsidR="00664675">
        <w:rPr>
          <w:rFonts w:ascii="Arial" w:eastAsia="Times New Roman" w:hAnsi="Arial" w:cs="Arial"/>
          <w:color w:val="0000FF"/>
          <w:szCs w:val="24"/>
          <w:lang w:eastAsia="fr-FR" w:bidi="ar-SA"/>
        </w:rPr>
        <w:t xml:space="preserve"> les roches de la croute continentale plus de 50km où elle</w:t>
      </w:r>
      <w:r w:rsidR="003E5497">
        <w:rPr>
          <w:rFonts w:ascii="Arial" w:eastAsia="Times New Roman" w:hAnsi="Arial" w:cs="Arial"/>
          <w:color w:val="0000FF"/>
          <w:szCs w:val="24"/>
          <w:lang w:eastAsia="fr-FR" w:bidi="ar-SA"/>
        </w:rPr>
        <w:t>s</w:t>
      </w:r>
      <w:r w:rsidR="00664675">
        <w:rPr>
          <w:rFonts w:ascii="Arial" w:eastAsia="Times New Roman" w:hAnsi="Arial" w:cs="Arial"/>
          <w:color w:val="0000FF"/>
          <w:szCs w:val="24"/>
          <w:lang w:eastAsia="fr-FR" w:bidi="ar-SA"/>
        </w:rPr>
        <w:t xml:space="preserve"> peuvent subir un début de fusion partielle (=</w:t>
      </w:r>
      <w:r w:rsidR="00664675" w:rsidRPr="003E5497">
        <w:rPr>
          <w:rFonts w:ascii="Arial" w:eastAsia="Times New Roman" w:hAnsi="Arial" w:cs="Arial"/>
          <w:b/>
          <w:color w:val="0000FF"/>
          <w:szCs w:val="24"/>
          <w:lang w:eastAsia="fr-FR" w:bidi="ar-SA"/>
        </w:rPr>
        <w:t>Anatexie</w:t>
      </w:r>
      <w:r w:rsidR="00664675">
        <w:rPr>
          <w:rFonts w:ascii="Arial" w:eastAsia="Times New Roman" w:hAnsi="Arial" w:cs="Arial"/>
          <w:color w:val="0000FF"/>
          <w:szCs w:val="24"/>
          <w:lang w:eastAsia="fr-FR" w:bidi="ar-SA"/>
        </w:rPr>
        <w:t xml:space="preserve">) donnant des </w:t>
      </w:r>
      <w:r w:rsidR="00664675" w:rsidRPr="003E5497">
        <w:rPr>
          <w:rFonts w:ascii="Arial" w:eastAsia="Times New Roman" w:hAnsi="Arial" w:cs="Arial"/>
          <w:b/>
          <w:color w:val="0000FF"/>
          <w:szCs w:val="24"/>
          <w:lang w:eastAsia="fr-FR" w:bidi="ar-SA"/>
        </w:rPr>
        <w:t>migmatite</w:t>
      </w:r>
      <w:r w:rsidR="003E5497" w:rsidRPr="003E5497">
        <w:rPr>
          <w:rFonts w:ascii="Arial" w:eastAsia="Times New Roman" w:hAnsi="Arial" w:cs="Arial"/>
          <w:b/>
          <w:color w:val="0000FF"/>
          <w:szCs w:val="24"/>
          <w:lang w:eastAsia="fr-FR" w:bidi="ar-SA"/>
        </w:rPr>
        <w:t>s</w:t>
      </w:r>
      <w:r w:rsidR="00664675">
        <w:rPr>
          <w:rFonts w:ascii="Arial" w:eastAsia="Times New Roman" w:hAnsi="Arial" w:cs="Arial"/>
          <w:color w:val="0000FF"/>
          <w:szCs w:val="24"/>
          <w:lang w:eastAsia="fr-FR" w:bidi="ar-SA"/>
        </w:rPr>
        <w:t xml:space="preserve"> ou bien stade ultime, la formation de </w:t>
      </w:r>
      <w:r w:rsidR="00664675" w:rsidRPr="003E5497">
        <w:rPr>
          <w:rFonts w:ascii="Arial" w:eastAsia="Times New Roman" w:hAnsi="Arial" w:cs="Arial"/>
          <w:b/>
          <w:color w:val="0000FF"/>
          <w:szCs w:val="24"/>
          <w:lang w:eastAsia="fr-FR" w:bidi="ar-SA"/>
        </w:rPr>
        <w:t>granite</w:t>
      </w:r>
      <w:r w:rsidR="00664675">
        <w:rPr>
          <w:rFonts w:ascii="Arial" w:eastAsia="Times New Roman" w:hAnsi="Arial" w:cs="Arial"/>
          <w:color w:val="0000FF"/>
          <w:szCs w:val="24"/>
          <w:lang w:eastAsia="fr-FR" w:bidi="ar-SA"/>
        </w:rPr>
        <w:t>.</w:t>
      </w:r>
    </w:p>
    <w:p w:rsidR="00940991" w:rsidRPr="00940991" w:rsidRDefault="00940991" w:rsidP="005E19DF">
      <w:pPr>
        <w:rPr>
          <w:rFonts w:ascii="Arial" w:eastAsia="Times New Roman" w:hAnsi="Arial" w:cs="Arial"/>
          <w:color w:val="0000FF"/>
          <w:szCs w:val="24"/>
          <w:lang w:eastAsia="fr-FR" w:bidi="ar-SA"/>
        </w:rPr>
      </w:pPr>
    </w:p>
    <w:p w:rsidR="005E19DF" w:rsidRPr="0062085A" w:rsidRDefault="005E19DF" w:rsidP="005E19DF">
      <w:pPr>
        <w:rPr>
          <w:rFonts w:ascii="Arial" w:eastAsia="Times New Roman" w:hAnsi="Arial" w:cs="Arial"/>
          <w:color w:val="auto"/>
          <w:szCs w:val="24"/>
          <w:lang w:eastAsia="fr-FR" w:bidi="ar-SA"/>
        </w:rPr>
      </w:pPr>
      <w:r w:rsidRPr="003103CD">
        <w:rPr>
          <w:rFonts w:ascii="Arial" w:eastAsia="Times New Roman" w:hAnsi="Arial" w:cs="Arial"/>
          <w:b/>
          <w:bCs/>
          <w:color w:val="auto"/>
          <w:szCs w:val="24"/>
          <w:u w:val="single"/>
          <w:lang w:eastAsia="fr-FR" w:bidi="ar-SA"/>
        </w:rPr>
        <w:t xml:space="preserve">Document 3 </w:t>
      </w:r>
      <w:r w:rsidRPr="003103CD">
        <w:rPr>
          <w:rFonts w:ascii="Arial" w:eastAsia="Times New Roman" w:hAnsi="Arial" w:cs="Arial"/>
          <w:b/>
          <w:bCs/>
          <w:color w:val="auto"/>
          <w:szCs w:val="24"/>
          <w:lang w:eastAsia="fr-FR" w:bidi="ar-SA"/>
        </w:rPr>
        <w:t xml:space="preserve">: diagramme pression-température et champ de stabilité de certains minéraux du gabbro et des </w:t>
      </w:r>
      <w:proofErr w:type="spellStart"/>
      <w:r w:rsidRPr="003103CD">
        <w:rPr>
          <w:rFonts w:ascii="Arial" w:eastAsia="Times New Roman" w:hAnsi="Arial" w:cs="Arial"/>
          <w:b/>
          <w:bCs/>
          <w:color w:val="auto"/>
          <w:szCs w:val="24"/>
          <w:lang w:eastAsia="fr-FR" w:bidi="ar-SA"/>
        </w:rPr>
        <w:t>métagabbros</w:t>
      </w:r>
      <w:proofErr w:type="spellEnd"/>
    </w:p>
    <w:p w:rsidR="005E19DF" w:rsidRPr="003E5497" w:rsidRDefault="00F50A60" w:rsidP="005E19DF">
      <w:pPr>
        <w:rPr>
          <w:rFonts w:ascii="Arial" w:eastAsia="Times New Roman" w:hAnsi="Arial" w:cs="Arial"/>
          <w:b/>
          <w:color w:val="0000FF"/>
          <w:szCs w:val="24"/>
          <w:lang w:eastAsia="fr-FR" w:bidi="ar-SA"/>
        </w:rPr>
      </w:pPr>
      <w:r w:rsidRPr="003E5497">
        <w:rPr>
          <w:rFonts w:ascii="Arial" w:eastAsia="Times New Roman" w:hAnsi="Arial" w:cs="Arial"/>
          <w:b/>
          <w:noProof/>
          <w:color w:val="0000FF"/>
          <w:szCs w:val="24"/>
          <w:lang w:eastAsia="fr-FR" w:bidi="ar-SA"/>
        </w:rPr>
        <w:drawing>
          <wp:anchor distT="0" distB="0" distL="114300" distR="114300" simplePos="0" relativeHeight="251664384" behindDoc="0" locked="0" layoutInCell="1" allowOverlap="1">
            <wp:simplePos x="0" y="0"/>
            <wp:positionH relativeFrom="column">
              <wp:posOffset>4572000</wp:posOffset>
            </wp:positionH>
            <wp:positionV relativeFrom="paragraph">
              <wp:posOffset>45085</wp:posOffset>
            </wp:positionV>
            <wp:extent cx="2172335" cy="1841500"/>
            <wp:effectExtent l="25400" t="0" r="12065" b="0"/>
            <wp:wrapTight wrapText="bothSides">
              <wp:wrapPolygon edited="0">
                <wp:start x="-253" y="0"/>
                <wp:lineTo x="-253" y="21451"/>
                <wp:lineTo x="21720" y="21451"/>
                <wp:lineTo x="21720" y="0"/>
                <wp:lineTo x="-253" y="0"/>
              </wp:wrapPolygon>
            </wp:wrapTight>
            <wp:docPr id="2" name="Image 2"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2335" cy="1841500"/>
                    </a:xfrm>
                    <a:prstGeom prst="rect">
                      <a:avLst/>
                    </a:prstGeom>
                    <a:noFill/>
                    <a:ln>
                      <a:noFill/>
                    </a:ln>
                  </pic:spPr>
                </pic:pic>
              </a:graphicData>
            </a:graphic>
          </wp:anchor>
        </w:drawing>
      </w:r>
      <w:r w:rsidR="003E5497" w:rsidRPr="003E5497">
        <w:rPr>
          <w:rFonts w:ascii="Arial" w:eastAsia="Times New Roman" w:hAnsi="Arial" w:cs="Arial"/>
          <w:b/>
          <w:color w:val="0000FF"/>
          <w:szCs w:val="24"/>
          <w:lang w:eastAsia="fr-FR" w:bidi="ar-SA"/>
        </w:rPr>
        <w:t>Ce doc</w:t>
      </w:r>
      <w:r w:rsidR="003E5497">
        <w:rPr>
          <w:rFonts w:ascii="Arial" w:eastAsia="Times New Roman" w:hAnsi="Arial" w:cs="Arial"/>
          <w:b/>
          <w:color w:val="0000FF"/>
          <w:szCs w:val="24"/>
          <w:lang w:eastAsia="fr-FR" w:bidi="ar-SA"/>
        </w:rPr>
        <w:t>ument sert à la compréhension d</w:t>
      </w:r>
      <w:r w:rsidR="003E5497" w:rsidRPr="003E5497">
        <w:rPr>
          <w:rFonts w:ascii="Arial" w:eastAsia="Times New Roman" w:hAnsi="Arial" w:cs="Arial"/>
          <w:b/>
          <w:color w:val="0000FF"/>
          <w:szCs w:val="24"/>
          <w:lang w:eastAsia="fr-FR" w:bidi="ar-SA"/>
        </w:rPr>
        <w:t>e</w:t>
      </w:r>
      <w:r w:rsidR="003E5497">
        <w:rPr>
          <w:rFonts w:ascii="Arial" w:eastAsia="Times New Roman" w:hAnsi="Arial" w:cs="Arial"/>
          <w:b/>
          <w:color w:val="0000FF"/>
          <w:szCs w:val="24"/>
          <w:lang w:eastAsia="fr-FR" w:bidi="ar-SA"/>
        </w:rPr>
        <w:t xml:space="preserve"> </w:t>
      </w:r>
      <w:r w:rsidR="003E5497" w:rsidRPr="003E5497">
        <w:rPr>
          <w:rFonts w:ascii="Arial" w:eastAsia="Times New Roman" w:hAnsi="Arial" w:cs="Arial"/>
          <w:b/>
          <w:color w:val="0000FF"/>
          <w:szCs w:val="24"/>
          <w:lang w:eastAsia="fr-FR" w:bidi="ar-SA"/>
        </w:rPr>
        <w:t xml:space="preserve">l’origine des </w:t>
      </w:r>
      <w:proofErr w:type="spellStart"/>
      <w:r w:rsidR="003E5497" w:rsidRPr="003E5497">
        <w:rPr>
          <w:rFonts w:ascii="Arial" w:eastAsia="Times New Roman" w:hAnsi="Arial" w:cs="Arial"/>
          <w:b/>
          <w:color w:val="0000FF"/>
          <w:szCs w:val="24"/>
          <w:lang w:eastAsia="fr-FR" w:bidi="ar-SA"/>
        </w:rPr>
        <w:t>métagabbros</w:t>
      </w:r>
      <w:proofErr w:type="spellEnd"/>
      <w:r w:rsidR="003E5497" w:rsidRPr="003E5497">
        <w:rPr>
          <w:rFonts w:ascii="Arial" w:eastAsia="Times New Roman" w:hAnsi="Arial" w:cs="Arial"/>
          <w:b/>
          <w:color w:val="0000FF"/>
          <w:szCs w:val="24"/>
          <w:lang w:eastAsia="fr-FR" w:bidi="ar-SA"/>
        </w:rPr>
        <w:t>, voir l’analyse en question.</w:t>
      </w:r>
    </w:p>
    <w:p w:rsidR="005E19DF" w:rsidRPr="003103CD" w:rsidRDefault="005E19DF" w:rsidP="005E19DF">
      <w:pPr>
        <w:jc w:val="center"/>
        <w:rPr>
          <w:rFonts w:ascii="Arial" w:eastAsia="Times New Roman" w:hAnsi="Arial" w:cs="Arial"/>
          <w:color w:val="auto"/>
          <w:szCs w:val="24"/>
          <w:lang w:eastAsia="fr-FR" w:bidi="ar-SA"/>
        </w:rPr>
      </w:pPr>
    </w:p>
    <w:p w:rsidR="005E19DF" w:rsidRDefault="005E19DF" w:rsidP="005E19DF">
      <w:pPr>
        <w:jc w:val="right"/>
        <w:rPr>
          <w:rFonts w:ascii="Arial" w:eastAsia="Times New Roman" w:hAnsi="Arial" w:cs="Arial"/>
          <w:i/>
          <w:iCs/>
          <w:color w:val="auto"/>
          <w:szCs w:val="24"/>
          <w:lang w:eastAsia="fr-FR" w:bidi="ar-SA"/>
        </w:rPr>
      </w:pPr>
    </w:p>
    <w:p w:rsidR="005E19DF" w:rsidRPr="003103CD" w:rsidRDefault="005E19DF" w:rsidP="005E19DF">
      <w:pPr>
        <w:jc w:val="right"/>
        <w:rPr>
          <w:rFonts w:ascii="Arial" w:eastAsia="Times New Roman" w:hAnsi="Arial" w:cs="Arial"/>
          <w:color w:val="auto"/>
          <w:szCs w:val="24"/>
          <w:lang w:eastAsia="fr-FR" w:bidi="ar-SA"/>
        </w:rPr>
      </w:pPr>
      <w:r w:rsidRPr="003103CD">
        <w:rPr>
          <w:rFonts w:ascii="Arial" w:eastAsia="Times New Roman" w:hAnsi="Arial" w:cs="Arial"/>
          <w:i/>
          <w:iCs/>
          <w:color w:val="auto"/>
          <w:szCs w:val="24"/>
          <w:lang w:eastAsia="fr-FR" w:bidi="ar-SA"/>
        </w:rPr>
        <w:t>D’après http://svt.ac-dijon.fr/schemassvt</w:t>
      </w:r>
    </w:p>
    <w:p w:rsidR="00CD3A12"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F50A60" w:rsidRDefault="00F50A60" w:rsidP="005E19DF">
      <w:pPr>
        <w:rPr>
          <w:rFonts w:ascii="Arial" w:eastAsia="Times New Roman" w:hAnsi="Arial" w:cs="Arial"/>
          <w:b/>
          <w:bCs/>
          <w:color w:val="auto"/>
          <w:szCs w:val="24"/>
          <w:u w:val="single"/>
          <w:lang w:eastAsia="fr-FR" w:bidi="ar-SA"/>
        </w:rPr>
      </w:pPr>
    </w:p>
    <w:p w:rsidR="00942AD8" w:rsidRDefault="00942AD8" w:rsidP="005E19DF">
      <w:pPr>
        <w:rPr>
          <w:rFonts w:ascii="Arial" w:eastAsia="Times New Roman" w:hAnsi="Arial" w:cs="Arial"/>
          <w:b/>
          <w:bCs/>
          <w:color w:val="auto"/>
          <w:szCs w:val="24"/>
          <w:u w:val="single"/>
          <w:lang w:eastAsia="fr-FR" w:bidi="ar-SA"/>
        </w:rPr>
      </w:pPr>
    </w:p>
    <w:p w:rsidR="003E5497" w:rsidRDefault="005E19DF" w:rsidP="005E19DF">
      <w:pPr>
        <w:rPr>
          <w:rFonts w:ascii="Arial" w:eastAsia="Times New Roman" w:hAnsi="Arial" w:cs="Arial"/>
          <w:b/>
          <w:bCs/>
          <w:color w:val="auto"/>
          <w:szCs w:val="24"/>
          <w:lang w:eastAsia="fr-FR" w:bidi="ar-SA"/>
        </w:rPr>
      </w:pPr>
      <w:r w:rsidRPr="003103CD">
        <w:rPr>
          <w:rFonts w:ascii="Arial" w:eastAsia="Times New Roman" w:hAnsi="Arial" w:cs="Arial"/>
          <w:b/>
          <w:bCs/>
          <w:color w:val="auto"/>
          <w:szCs w:val="24"/>
          <w:u w:val="single"/>
          <w:lang w:eastAsia="fr-FR" w:bidi="ar-SA"/>
        </w:rPr>
        <w:t>Document 4</w:t>
      </w:r>
      <w:r w:rsidRPr="003103CD">
        <w:rPr>
          <w:rFonts w:ascii="Arial" w:eastAsia="Times New Roman" w:hAnsi="Arial" w:cs="Arial"/>
          <w:b/>
          <w:bCs/>
          <w:color w:val="auto"/>
          <w:szCs w:val="24"/>
          <w:lang w:eastAsia="fr-FR" w:bidi="ar-SA"/>
        </w:rPr>
        <w:t>: échelle des temps géologiques au cours de l’ère Tertiaire</w:t>
      </w:r>
    </w:p>
    <w:p w:rsidR="003E5497" w:rsidRPr="003E5497" w:rsidRDefault="003E5497" w:rsidP="005E19DF">
      <w:pPr>
        <w:rPr>
          <w:rFonts w:ascii="Arial" w:eastAsia="Times New Roman" w:hAnsi="Arial" w:cs="Arial"/>
          <w:bCs/>
          <w:color w:val="0000FF"/>
          <w:szCs w:val="24"/>
          <w:lang w:eastAsia="fr-FR" w:bidi="ar-SA"/>
        </w:rPr>
      </w:pPr>
      <w:r w:rsidRPr="003E5497">
        <w:rPr>
          <w:rFonts w:ascii="Arial" w:eastAsia="Times New Roman" w:hAnsi="Arial" w:cs="Arial"/>
          <w:bCs/>
          <w:color w:val="0000FF"/>
          <w:szCs w:val="24"/>
          <w:lang w:eastAsia="fr-FR" w:bidi="ar-SA"/>
        </w:rPr>
        <w:t xml:space="preserve">Ce document permet de comprendre que simultanément à l’orogénèse, les processus de démantèlement commencent puisque les conglomérats </w:t>
      </w:r>
      <w:r>
        <w:rPr>
          <w:rFonts w:ascii="Arial" w:eastAsia="Times New Roman" w:hAnsi="Arial" w:cs="Arial"/>
          <w:bCs/>
          <w:color w:val="0000FF"/>
          <w:szCs w:val="24"/>
          <w:lang w:eastAsia="fr-FR" w:bidi="ar-SA"/>
        </w:rPr>
        <w:t>des Mée</w:t>
      </w:r>
      <w:r w:rsidRPr="003E5497">
        <w:rPr>
          <w:rFonts w:ascii="Arial" w:eastAsia="Times New Roman" w:hAnsi="Arial" w:cs="Arial"/>
          <w:bCs/>
          <w:color w:val="0000FF"/>
          <w:szCs w:val="24"/>
          <w:lang w:eastAsia="fr-FR" w:bidi="ar-SA"/>
        </w:rPr>
        <w:t>s se sont formés au Messinien alors même que la surrection des reliefs était en cours.</w:t>
      </w:r>
    </w:p>
    <w:p w:rsidR="005E19DF" w:rsidRPr="003E5497" w:rsidRDefault="003E5497" w:rsidP="005E19DF">
      <w:pPr>
        <w:rPr>
          <w:rFonts w:ascii="Arial" w:eastAsia="Times New Roman" w:hAnsi="Arial" w:cs="Arial"/>
          <w:color w:val="0000FF"/>
          <w:szCs w:val="24"/>
          <w:lang w:eastAsia="fr-FR" w:bidi="ar-SA"/>
        </w:rPr>
      </w:pPr>
      <w:r w:rsidRPr="003E5497">
        <w:rPr>
          <w:rFonts w:ascii="Arial" w:eastAsia="Times New Roman" w:hAnsi="Arial" w:cs="Arial"/>
          <w:bCs/>
          <w:color w:val="0000FF"/>
          <w:szCs w:val="24"/>
          <w:lang w:eastAsia="fr-FR" w:bidi="ar-SA"/>
        </w:rPr>
        <w:t xml:space="preserve">Puis, après le Messinien, les conglomérats ont à leur </w:t>
      </w:r>
      <w:r>
        <w:rPr>
          <w:rFonts w:ascii="Arial" w:eastAsia="Times New Roman" w:hAnsi="Arial" w:cs="Arial"/>
          <w:bCs/>
          <w:color w:val="0000FF"/>
          <w:szCs w:val="24"/>
          <w:lang w:eastAsia="fr-FR" w:bidi="ar-SA"/>
        </w:rPr>
        <w:t xml:space="preserve">tour </w:t>
      </w:r>
      <w:r w:rsidRPr="003E5497">
        <w:rPr>
          <w:rFonts w:ascii="Arial" w:eastAsia="Times New Roman" w:hAnsi="Arial" w:cs="Arial"/>
          <w:bCs/>
          <w:color w:val="0000FF"/>
          <w:szCs w:val="24"/>
          <w:lang w:eastAsia="fr-FR" w:bidi="ar-SA"/>
        </w:rPr>
        <w:t>subi l’érosion par l’eau de pluie ce qui explique la formation des Pénitents ; on est donc passé au</w:t>
      </w:r>
      <w:r>
        <w:rPr>
          <w:rFonts w:ascii="Arial" w:eastAsia="Times New Roman" w:hAnsi="Arial" w:cs="Arial"/>
          <w:bCs/>
          <w:color w:val="0000FF"/>
          <w:szCs w:val="24"/>
          <w:lang w:eastAsia="fr-FR" w:bidi="ar-SA"/>
        </w:rPr>
        <w:t>x</w:t>
      </w:r>
      <w:r w:rsidRPr="003E5497">
        <w:rPr>
          <w:rFonts w:ascii="Arial" w:eastAsia="Times New Roman" w:hAnsi="Arial" w:cs="Arial"/>
          <w:bCs/>
          <w:color w:val="0000FF"/>
          <w:szCs w:val="24"/>
          <w:lang w:eastAsia="fr-FR" w:bidi="ar-SA"/>
        </w:rPr>
        <w:t xml:space="preserve"> Mé</w:t>
      </w:r>
      <w:r>
        <w:rPr>
          <w:rFonts w:ascii="Arial" w:eastAsia="Times New Roman" w:hAnsi="Arial" w:cs="Arial"/>
          <w:bCs/>
          <w:color w:val="0000FF"/>
          <w:szCs w:val="24"/>
          <w:lang w:eastAsia="fr-FR" w:bidi="ar-SA"/>
        </w:rPr>
        <w:t>e</w:t>
      </w:r>
      <w:r w:rsidRPr="003E5497">
        <w:rPr>
          <w:rFonts w:ascii="Arial" w:eastAsia="Times New Roman" w:hAnsi="Arial" w:cs="Arial"/>
          <w:bCs/>
          <w:color w:val="0000FF"/>
          <w:szCs w:val="24"/>
          <w:lang w:eastAsia="fr-FR" w:bidi="ar-SA"/>
        </w:rPr>
        <w:t>s d’une zone de dépôt des détritus rocheux à une zone d’altération de ces détritus.</w:t>
      </w:r>
    </w:p>
    <w:p w:rsidR="00F50A60" w:rsidRDefault="00F50A60" w:rsidP="005E19DF">
      <w:pPr>
        <w:jc w:val="center"/>
        <w:rPr>
          <w:rFonts w:ascii="Arial" w:eastAsia="Times New Roman" w:hAnsi="Arial" w:cs="Arial"/>
          <w:color w:val="auto"/>
          <w:szCs w:val="24"/>
          <w:lang w:eastAsia="fr-FR" w:bidi="ar-SA"/>
        </w:rPr>
      </w:pPr>
    </w:p>
    <w:p w:rsidR="005E19DF" w:rsidRPr="003103CD" w:rsidRDefault="005E19DF" w:rsidP="005E19DF">
      <w:pPr>
        <w:jc w:val="center"/>
        <w:rPr>
          <w:rFonts w:ascii="Arial" w:eastAsia="Times New Roman" w:hAnsi="Arial" w:cs="Arial"/>
          <w:color w:val="auto"/>
          <w:szCs w:val="24"/>
          <w:lang w:eastAsia="fr-FR" w:bidi="ar-SA"/>
        </w:rPr>
      </w:pPr>
      <w:r>
        <w:rPr>
          <w:rFonts w:ascii="Arial" w:eastAsia="Times New Roman" w:hAnsi="Arial" w:cs="Arial"/>
          <w:noProof/>
          <w:color w:val="auto"/>
          <w:szCs w:val="24"/>
          <w:lang w:eastAsia="fr-FR" w:bidi="ar-SA"/>
        </w:rPr>
        <w:drawing>
          <wp:inline distT="0" distB="0" distL="0" distR="0">
            <wp:extent cx="2756343" cy="2019935"/>
            <wp:effectExtent l="25400" t="0" r="12257" b="0"/>
            <wp:docPr id="1" name="Image 1" descr="ech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hel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0722" cy="2023144"/>
                    </a:xfrm>
                    <a:prstGeom prst="rect">
                      <a:avLst/>
                    </a:prstGeom>
                    <a:noFill/>
                    <a:ln>
                      <a:noFill/>
                    </a:ln>
                  </pic:spPr>
                </pic:pic>
              </a:graphicData>
            </a:graphic>
          </wp:inline>
        </w:drawing>
      </w:r>
    </w:p>
    <w:p w:rsidR="005E19DF" w:rsidRPr="003103CD" w:rsidRDefault="005E19DF" w:rsidP="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lastRenderedPageBreak/>
        <w:t> </w:t>
      </w:r>
    </w:p>
    <w:p w:rsidR="00F50A60" w:rsidRDefault="005E19DF">
      <w:pPr>
        <w:rPr>
          <w:rFonts w:ascii="Arial" w:eastAsia="Times New Roman" w:hAnsi="Arial" w:cs="Arial"/>
          <w:color w:val="auto"/>
          <w:szCs w:val="24"/>
          <w:lang w:eastAsia="fr-FR" w:bidi="ar-SA"/>
        </w:rPr>
      </w:pPr>
      <w:r w:rsidRPr="003103CD">
        <w:rPr>
          <w:rFonts w:ascii="Arial" w:eastAsia="Times New Roman" w:hAnsi="Arial" w:cs="Arial"/>
          <w:color w:val="auto"/>
          <w:szCs w:val="24"/>
          <w:lang w:eastAsia="fr-FR" w:bidi="ar-SA"/>
        </w:rPr>
        <w:t> </w:t>
      </w:r>
    </w:p>
    <w:p w:rsidR="000E1159" w:rsidRPr="00942AD8" w:rsidRDefault="00942AD8">
      <w:pPr>
        <w:rPr>
          <w:rFonts w:ascii="Arial" w:eastAsia="Times New Roman" w:hAnsi="Arial" w:cs="Arial"/>
          <w:color w:val="0000FF"/>
          <w:szCs w:val="24"/>
          <w:lang w:eastAsia="fr-FR" w:bidi="ar-SA"/>
        </w:rPr>
      </w:pPr>
      <w:r w:rsidRPr="00942AD8">
        <w:rPr>
          <w:rFonts w:ascii="Arial" w:eastAsia="Times New Roman" w:hAnsi="Arial" w:cs="Arial"/>
          <w:color w:val="0000FF"/>
          <w:szCs w:val="24"/>
          <w:lang w:eastAsia="fr-FR" w:bidi="ar-SA"/>
        </w:rPr>
        <w:t>Synthèse :</w:t>
      </w:r>
    </w:p>
    <w:p w:rsidR="00942AD8" w:rsidRPr="00942AD8" w:rsidRDefault="00942AD8">
      <w:pPr>
        <w:rPr>
          <w:rFonts w:ascii="Arial" w:eastAsia="Times New Roman" w:hAnsi="Arial" w:cs="Arial"/>
          <w:color w:val="0000FF"/>
          <w:szCs w:val="24"/>
          <w:lang w:eastAsia="fr-FR" w:bidi="ar-SA"/>
        </w:rPr>
      </w:pPr>
      <w:r w:rsidRPr="00942AD8">
        <w:rPr>
          <w:rFonts w:ascii="Arial" w:eastAsia="Times New Roman" w:hAnsi="Arial" w:cs="Arial"/>
          <w:color w:val="0000FF"/>
          <w:szCs w:val="24"/>
          <w:lang w:eastAsia="fr-FR" w:bidi="ar-SA"/>
        </w:rPr>
        <w:t>Les pénitents des Mées résultent :</w:t>
      </w:r>
    </w:p>
    <w:p w:rsidR="00942AD8" w:rsidRPr="00942AD8" w:rsidRDefault="00942AD8">
      <w:pPr>
        <w:rPr>
          <w:rFonts w:ascii="Arial" w:eastAsia="Times New Roman" w:hAnsi="Arial" w:cs="Arial"/>
          <w:color w:val="0000FF"/>
          <w:szCs w:val="24"/>
          <w:lang w:eastAsia="fr-FR" w:bidi="ar-SA"/>
        </w:rPr>
      </w:pPr>
      <w:r w:rsidRPr="00942AD8">
        <w:rPr>
          <w:rFonts w:ascii="Arial" w:eastAsia="Times New Roman" w:hAnsi="Arial" w:cs="Arial"/>
          <w:color w:val="0000FF"/>
          <w:szCs w:val="24"/>
          <w:lang w:eastAsia="fr-FR" w:bidi="ar-SA"/>
        </w:rPr>
        <w:t>- de l’érosion actuelle par l’eau, les vari</w:t>
      </w:r>
      <w:r w:rsidR="00F97625">
        <w:rPr>
          <w:rFonts w:ascii="Arial" w:eastAsia="Times New Roman" w:hAnsi="Arial" w:cs="Arial"/>
          <w:color w:val="0000FF"/>
          <w:szCs w:val="24"/>
          <w:lang w:eastAsia="fr-FR" w:bidi="ar-SA"/>
        </w:rPr>
        <w:t>ations de températures, le vent (</w:t>
      </w:r>
      <w:r w:rsidR="00F50A60">
        <w:rPr>
          <w:rFonts w:ascii="Arial" w:eastAsia="Times New Roman" w:hAnsi="Arial" w:cs="Arial"/>
          <w:color w:val="0000FF"/>
          <w:szCs w:val="24"/>
          <w:lang w:eastAsia="fr-FR" w:bidi="ar-SA"/>
        </w:rPr>
        <w:t>doc 1</w:t>
      </w:r>
      <w:r w:rsidR="003E5497">
        <w:rPr>
          <w:rFonts w:ascii="Arial" w:eastAsia="Times New Roman" w:hAnsi="Arial" w:cs="Arial"/>
          <w:color w:val="0000FF"/>
          <w:szCs w:val="24"/>
          <w:lang w:eastAsia="fr-FR" w:bidi="ar-SA"/>
        </w:rPr>
        <w:t xml:space="preserve"> + doc 4</w:t>
      </w:r>
      <w:r w:rsidR="00F97625">
        <w:rPr>
          <w:rFonts w:ascii="Arial" w:eastAsia="Times New Roman" w:hAnsi="Arial" w:cs="Arial"/>
          <w:color w:val="0000FF"/>
          <w:szCs w:val="24"/>
          <w:lang w:eastAsia="fr-FR" w:bidi="ar-SA"/>
        </w:rPr>
        <w:t>) ;</w:t>
      </w:r>
    </w:p>
    <w:p w:rsidR="00942AD8" w:rsidRPr="00942AD8" w:rsidRDefault="00942AD8">
      <w:pPr>
        <w:rPr>
          <w:rFonts w:ascii="Arial" w:eastAsia="Times New Roman" w:hAnsi="Arial" w:cs="Arial"/>
          <w:color w:val="0000FF"/>
          <w:szCs w:val="24"/>
          <w:lang w:eastAsia="fr-FR" w:bidi="ar-SA"/>
        </w:rPr>
      </w:pPr>
      <w:r w:rsidRPr="00942AD8">
        <w:rPr>
          <w:rFonts w:ascii="Arial" w:eastAsia="Times New Roman" w:hAnsi="Arial" w:cs="Arial"/>
          <w:color w:val="0000FF"/>
          <w:szCs w:val="24"/>
          <w:lang w:eastAsia="fr-FR" w:bidi="ar-SA"/>
        </w:rPr>
        <w:t>- d’une formation géologique formée par dépôt de roches alpines</w:t>
      </w:r>
      <w:r w:rsidR="00F50A60">
        <w:rPr>
          <w:rFonts w:ascii="Arial" w:eastAsia="Times New Roman" w:hAnsi="Arial" w:cs="Arial"/>
          <w:color w:val="0000FF"/>
          <w:szCs w:val="24"/>
          <w:lang w:eastAsia="fr-FR" w:bidi="ar-SA"/>
        </w:rPr>
        <w:t xml:space="preserve"> (doc 2 et 2a)</w:t>
      </w:r>
      <w:r w:rsidRPr="00942AD8">
        <w:rPr>
          <w:rFonts w:ascii="Arial" w:eastAsia="Times New Roman" w:hAnsi="Arial" w:cs="Arial"/>
          <w:color w:val="0000FF"/>
          <w:szCs w:val="24"/>
          <w:lang w:eastAsia="fr-FR" w:bidi="ar-SA"/>
        </w:rPr>
        <w:t xml:space="preserve"> érodées dès leur formation ;</w:t>
      </w:r>
    </w:p>
    <w:p w:rsidR="00942AD8" w:rsidRDefault="00942AD8">
      <w:pPr>
        <w:rPr>
          <w:rFonts w:ascii="Arial" w:eastAsia="Times New Roman" w:hAnsi="Arial" w:cs="Arial"/>
          <w:color w:val="0000FF"/>
          <w:szCs w:val="24"/>
          <w:lang w:eastAsia="fr-FR" w:bidi="ar-SA"/>
        </w:rPr>
      </w:pPr>
      <w:r w:rsidRPr="00942AD8">
        <w:rPr>
          <w:rFonts w:ascii="Arial" w:eastAsia="Times New Roman" w:hAnsi="Arial" w:cs="Arial"/>
          <w:color w:val="0000FF"/>
          <w:szCs w:val="24"/>
          <w:lang w:eastAsia="fr-FR" w:bidi="ar-SA"/>
        </w:rPr>
        <w:t xml:space="preserve">- </w:t>
      </w:r>
      <w:r w:rsidR="00F97625">
        <w:rPr>
          <w:rFonts w:ascii="Arial" w:eastAsia="Times New Roman" w:hAnsi="Arial" w:cs="Arial"/>
          <w:color w:val="0000FF"/>
          <w:szCs w:val="24"/>
          <w:lang w:eastAsia="fr-FR" w:bidi="ar-SA"/>
        </w:rPr>
        <w:t xml:space="preserve">de </w:t>
      </w:r>
      <w:r w:rsidRPr="00942AD8">
        <w:rPr>
          <w:rFonts w:ascii="Arial" w:eastAsia="Times New Roman" w:hAnsi="Arial" w:cs="Arial"/>
          <w:color w:val="0000FF"/>
          <w:szCs w:val="24"/>
          <w:lang w:eastAsia="fr-FR" w:bidi="ar-SA"/>
        </w:rPr>
        <w:t>roches qui témoignent d’une collision</w:t>
      </w:r>
      <w:r w:rsidR="00F50A60">
        <w:rPr>
          <w:rFonts w:ascii="Arial" w:eastAsia="Times New Roman" w:hAnsi="Arial" w:cs="Arial"/>
          <w:color w:val="0000FF"/>
          <w:szCs w:val="24"/>
          <w:lang w:eastAsia="fr-FR" w:bidi="ar-SA"/>
        </w:rPr>
        <w:t xml:space="preserve"> (doc 2b)</w:t>
      </w:r>
      <w:r w:rsidRPr="00942AD8">
        <w:rPr>
          <w:rFonts w:ascii="Arial" w:eastAsia="Times New Roman" w:hAnsi="Arial" w:cs="Arial"/>
          <w:color w:val="0000FF"/>
          <w:szCs w:val="24"/>
          <w:lang w:eastAsia="fr-FR" w:bidi="ar-SA"/>
        </w:rPr>
        <w:t xml:space="preserve"> précédées </w:t>
      </w:r>
      <w:r w:rsidR="00F50A60">
        <w:rPr>
          <w:rFonts w:ascii="Arial" w:eastAsia="Times New Roman" w:hAnsi="Arial" w:cs="Arial"/>
          <w:color w:val="0000FF"/>
          <w:szCs w:val="24"/>
          <w:lang w:eastAsia="fr-FR" w:bidi="ar-SA"/>
        </w:rPr>
        <w:t>d’une subduction (doc 2b et 3)</w:t>
      </w:r>
      <w:r w:rsidR="00F97625">
        <w:rPr>
          <w:rFonts w:ascii="Arial" w:eastAsia="Times New Roman" w:hAnsi="Arial" w:cs="Arial"/>
          <w:color w:val="0000FF"/>
          <w:szCs w:val="24"/>
          <w:lang w:eastAsia="fr-FR" w:bidi="ar-SA"/>
        </w:rPr>
        <w:t> ;</w:t>
      </w:r>
    </w:p>
    <w:p w:rsidR="00F97625" w:rsidRPr="00942AD8" w:rsidRDefault="00F97625">
      <w:pPr>
        <w:rPr>
          <w:rFonts w:ascii="Arial" w:eastAsia="Times New Roman" w:hAnsi="Arial" w:cs="Arial"/>
          <w:color w:val="0000FF"/>
          <w:szCs w:val="24"/>
          <w:lang w:eastAsia="fr-FR" w:bidi="ar-SA"/>
        </w:rPr>
      </w:pPr>
      <w:r>
        <w:rPr>
          <w:rFonts w:ascii="Arial" w:eastAsia="Times New Roman" w:hAnsi="Arial" w:cs="Arial"/>
          <w:color w:val="0000FF"/>
          <w:szCs w:val="24"/>
          <w:lang w:eastAsia="fr-FR" w:bidi="ar-SA"/>
        </w:rPr>
        <w:t>Cette érosion a donné lieu aux formes spectaculaires appelées Pénitents rappelant une processi</w:t>
      </w:r>
      <w:bookmarkStart w:id="0" w:name="_GoBack"/>
      <w:bookmarkEnd w:id="0"/>
      <w:r>
        <w:rPr>
          <w:rFonts w:ascii="Arial" w:eastAsia="Times New Roman" w:hAnsi="Arial" w:cs="Arial"/>
          <w:color w:val="0000FF"/>
          <w:szCs w:val="24"/>
          <w:lang w:eastAsia="fr-FR" w:bidi="ar-SA"/>
        </w:rPr>
        <w:t>on de moines.</w:t>
      </w:r>
    </w:p>
    <w:sectPr w:rsidR="00F97625" w:rsidRPr="00942AD8" w:rsidSect="005E1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NotTrackMov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19DF"/>
    <w:rsid w:val="000E1159"/>
    <w:rsid w:val="000F104C"/>
    <w:rsid w:val="00172A99"/>
    <w:rsid w:val="001A7374"/>
    <w:rsid w:val="0020241E"/>
    <w:rsid w:val="002F63D3"/>
    <w:rsid w:val="003112B6"/>
    <w:rsid w:val="00330080"/>
    <w:rsid w:val="00337312"/>
    <w:rsid w:val="00354E5B"/>
    <w:rsid w:val="003E5497"/>
    <w:rsid w:val="0049435B"/>
    <w:rsid w:val="004A4A38"/>
    <w:rsid w:val="00540F17"/>
    <w:rsid w:val="005E19DF"/>
    <w:rsid w:val="0062085A"/>
    <w:rsid w:val="00664675"/>
    <w:rsid w:val="00735FAA"/>
    <w:rsid w:val="007F5628"/>
    <w:rsid w:val="00825DA7"/>
    <w:rsid w:val="008621A3"/>
    <w:rsid w:val="00886484"/>
    <w:rsid w:val="00940991"/>
    <w:rsid w:val="00942AD8"/>
    <w:rsid w:val="009B72DE"/>
    <w:rsid w:val="00B4390E"/>
    <w:rsid w:val="00B55210"/>
    <w:rsid w:val="00B74269"/>
    <w:rsid w:val="00CD3A12"/>
    <w:rsid w:val="00DD0ECC"/>
    <w:rsid w:val="00E0405C"/>
    <w:rsid w:val="00E65761"/>
    <w:rsid w:val="00E9313E"/>
    <w:rsid w:val="00F50A60"/>
    <w:rsid w:val="00F9762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2DBB"/>
  <w15:docId w15:val="{15FD9334-8844-5B4F-85D2-348BEEBB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9DF"/>
    <w:pPr>
      <w:spacing w:after="0" w:line="240" w:lineRule="auto"/>
    </w:pPr>
    <w:rPr>
      <w:rFonts w:ascii="Calibri" w:eastAsia="Calibri" w:hAnsi="Calibri" w:cs="Times New Roman"/>
      <w:color w:val="5A5A5A"/>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9DF"/>
    <w:rPr>
      <w:rFonts w:ascii="Tahoma" w:hAnsi="Tahoma" w:cs="Tahoma"/>
      <w:sz w:val="16"/>
      <w:szCs w:val="16"/>
    </w:rPr>
  </w:style>
  <w:style w:type="character" w:customStyle="1" w:styleId="TextedebullesCar">
    <w:name w:val="Texte de bulles Car"/>
    <w:basedOn w:val="Policepardfaut"/>
    <w:link w:val="Textedebulles"/>
    <w:uiPriority w:val="99"/>
    <w:semiHidden/>
    <w:rsid w:val="005E19DF"/>
    <w:rPr>
      <w:rFonts w:ascii="Tahoma" w:eastAsia="Calibri" w:hAnsi="Tahoma" w:cs="Tahoma"/>
      <w:color w:val="5A5A5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1041</Words>
  <Characters>5728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Lycée Bartholdi</dc:creator>
  <cp:lastModifiedBy>PATALANO Michel</cp:lastModifiedBy>
  <cp:revision>29</cp:revision>
  <cp:lastPrinted>2017-02-09T12:51:00Z</cp:lastPrinted>
  <dcterms:created xsi:type="dcterms:W3CDTF">2017-02-09T09:30:00Z</dcterms:created>
  <dcterms:modified xsi:type="dcterms:W3CDTF">2018-03-29T07:29:00Z</dcterms:modified>
</cp:coreProperties>
</file>