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95" w:rsidRDefault="00AD3266">
      <w:r>
        <w:t xml:space="preserve">Programmation vers </w:t>
      </w:r>
      <w:r w:rsidR="00CF3570">
        <w:t>les maths</w:t>
      </w:r>
      <w:r>
        <w:t xml:space="preserve"> Période </w:t>
      </w:r>
      <w:r w:rsidR="006E767A">
        <w:t>4</w:t>
      </w:r>
    </w:p>
    <w:p w:rsidR="00AD3266" w:rsidRPr="00B33D26" w:rsidRDefault="00CF3570" w:rsidP="00B33D26">
      <w:r>
        <w:rPr>
          <w:rFonts w:ascii="Arial-BoldMT" w:hAnsi="Arial-BoldMT" w:cs="Arial-BoldMT"/>
          <w:b/>
          <w:bCs/>
          <w:sz w:val="28"/>
          <w:szCs w:val="28"/>
        </w:rPr>
        <w:t>Construire les premiers outils pour structurer sa pensée</w:t>
      </w:r>
      <w:r w:rsidR="00B33D26">
        <w:br/>
      </w:r>
      <w:r w:rsidR="00AD3266">
        <w:t xml:space="preserve">Domaine </w:t>
      </w:r>
      <w:r w:rsidRPr="002669CF">
        <w:rPr>
          <w:rFonts w:ascii="Arial-BoldMT" w:hAnsi="Arial-BoldMT" w:cs="Arial-BoldMT"/>
          <w:b/>
          <w:bCs/>
        </w:rPr>
        <w:t>Découvrir les nombres et leurs utilisations</w:t>
      </w:r>
    </w:p>
    <w:tbl>
      <w:tblPr>
        <w:tblStyle w:val="Grilledutableau"/>
        <w:tblW w:w="0" w:type="auto"/>
        <w:tblLook w:val="04A0"/>
      </w:tblPr>
      <w:tblGrid>
        <w:gridCol w:w="1526"/>
        <w:gridCol w:w="6662"/>
        <w:gridCol w:w="7350"/>
      </w:tblGrid>
      <w:tr w:rsidR="00AD3266" w:rsidTr="00AD3266">
        <w:tc>
          <w:tcPr>
            <w:tcW w:w="1526" w:type="dxa"/>
          </w:tcPr>
          <w:p w:rsidR="00AD3266" w:rsidRDefault="00AD3266"/>
        </w:tc>
        <w:tc>
          <w:tcPr>
            <w:tcW w:w="6662" w:type="dxa"/>
          </w:tcPr>
          <w:p w:rsidR="00AD3266" w:rsidRPr="00AD3266" w:rsidRDefault="00AD3266" w:rsidP="00AD3266">
            <w:pPr>
              <w:jc w:val="center"/>
              <w:rPr>
                <w:b/>
              </w:rPr>
            </w:pPr>
            <w:r w:rsidRPr="00AD3266">
              <w:rPr>
                <w:b/>
              </w:rPr>
              <w:t>MS</w:t>
            </w:r>
          </w:p>
        </w:tc>
        <w:tc>
          <w:tcPr>
            <w:tcW w:w="7350" w:type="dxa"/>
          </w:tcPr>
          <w:p w:rsidR="00AD3266" w:rsidRPr="00AD3266" w:rsidRDefault="00AD3266" w:rsidP="00AD3266">
            <w:pPr>
              <w:jc w:val="center"/>
              <w:rPr>
                <w:b/>
              </w:rPr>
            </w:pPr>
            <w:r w:rsidRPr="00AD3266">
              <w:rPr>
                <w:b/>
              </w:rPr>
              <w:t>GS</w:t>
            </w:r>
          </w:p>
        </w:tc>
      </w:tr>
      <w:tr w:rsidR="00AD3266" w:rsidTr="00AD3266">
        <w:tc>
          <w:tcPr>
            <w:tcW w:w="1526" w:type="dxa"/>
          </w:tcPr>
          <w:p w:rsidR="00AD3266" w:rsidRDefault="00AD3266">
            <w:r>
              <w:t>SEMAINE 1</w:t>
            </w:r>
          </w:p>
        </w:tc>
        <w:tc>
          <w:tcPr>
            <w:tcW w:w="6662" w:type="dxa"/>
          </w:tcPr>
          <w:p w:rsidR="005770A8" w:rsidRDefault="0061776E">
            <w:r>
              <w:t>comparaison</w:t>
            </w:r>
            <w:r w:rsidR="000B0032">
              <w:t xml:space="preserve"> de quantité</w:t>
            </w:r>
          </w:p>
          <w:p w:rsidR="000B0032" w:rsidRDefault="0061776E">
            <w:r>
              <w:t>Pipo le clown</w:t>
            </w:r>
          </w:p>
        </w:tc>
        <w:tc>
          <w:tcPr>
            <w:tcW w:w="7350" w:type="dxa"/>
          </w:tcPr>
          <w:p w:rsidR="007F74B8" w:rsidRDefault="006E767A">
            <w:r>
              <w:t>Coder à l’écrit le nombre d’objets d’une collection</w:t>
            </w:r>
          </w:p>
          <w:p w:rsidR="007F74B8" w:rsidRDefault="006E767A">
            <w:r>
              <w:t>Le jeu du banquier</w:t>
            </w:r>
          </w:p>
        </w:tc>
      </w:tr>
      <w:tr w:rsidR="00AD3266" w:rsidTr="00AD3266">
        <w:tc>
          <w:tcPr>
            <w:tcW w:w="1526" w:type="dxa"/>
          </w:tcPr>
          <w:p w:rsidR="00AD3266" w:rsidRDefault="00AD3266" w:rsidP="00AD3266">
            <w:r>
              <w:t>SEMAINE 2</w:t>
            </w:r>
          </w:p>
        </w:tc>
        <w:tc>
          <w:tcPr>
            <w:tcW w:w="6662" w:type="dxa"/>
          </w:tcPr>
          <w:p w:rsidR="0061776E" w:rsidRDefault="0061776E" w:rsidP="0061776E">
            <w:r>
              <w:t>comparaison de quantité</w:t>
            </w:r>
          </w:p>
          <w:p w:rsidR="000B0032" w:rsidRDefault="0061776E">
            <w:r>
              <w:t>la bataille</w:t>
            </w:r>
          </w:p>
        </w:tc>
        <w:tc>
          <w:tcPr>
            <w:tcW w:w="7350" w:type="dxa"/>
          </w:tcPr>
          <w:p w:rsidR="005770A8" w:rsidRDefault="006E767A" w:rsidP="007F74B8">
            <w:r>
              <w:t>Plouf dans l’eau !</w:t>
            </w:r>
          </w:p>
          <w:p w:rsidR="0061776E" w:rsidRDefault="0061776E" w:rsidP="0061776E">
            <w:r>
              <w:t>La bande numérique</w:t>
            </w:r>
          </w:p>
          <w:p w:rsidR="006E767A" w:rsidRDefault="006E767A" w:rsidP="007F74B8"/>
        </w:tc>
      </w:tr>
      <w:tr w:rsidR="0061776E" w:rsidTr="00AD3266">
        <w:tc>
          <w:tcPr>
            <w:tcW w:w="1526" w:type="dxa"/>
          </w:tcPr>
          <w:p w:rsidR="0061776E" w:rsidRDefault="0061776E" w:rsidP="00AD3266">
            <w:r>
              <w:t>SEMAINE 3</w:t>
            </w:r>
          </w:p>
        </w:tc>
        <w:tc>
          <w:tcPr>
            <w:tcW w:w="6662" w:type="dxa"/>
          </w:tcPr>
          <w:p w:rsidR="0061776E" w:rsidRDefault="0061776E" w:rsidP="00DE73EC"/>
        </w:tc>
        <w:tc>
          <w:tcPr>
            <w:tcW w:w="7350" w:type="dxa"/>
          </w:tcPr>
          <w:p w:rsidR="0061776E" w:rsidRDefault="0061776E" w:rsidP="004B33C8">
            <w:r>
              <w:t>Jouons à la marchande</w:t>
            </w:r>
          </w:p>
        </w:tc>
      </w:tr>
      <w:tr w:rsidR="0061776E" w:rsidTr="00AD3266">
        <w:tc>
          <w:tcPr>
            <w:tcW w:w="1526" w:type="dxa"/>
          </w:tcPr>
          <w:p w:rsidR="0061776E" w:rsidRDefault="0061776E" w:rsidP="00AD3266">
            <w:r>
              <w:t>SEMAINE 4</w:t>
            </w:r>
          </w:p>
        </w:tc>
        <w:tc>
          <w:tcPr>
            <w:tcW w:w="6662" w:type="dxa"/>
          </w:tcPr>
          <w:p w:rsidR="0061776E" w:rsidRDefault="0061776E" w:rsidP="00DE73EC">
            <w:r>
              <w:t>La course aux œufs</w:t>
            </w:r>
          </w:p>
        </w:tc>
        <w:tc>
          <w:tcPr>
            <w:tcW w:w="7350" w:type="dxa"/>
          </w:tcPr>
          <w:p w:rsidR="0061776E" w:rsidRDefault="0061776E" w:rsidP="004B33C8">
            <w:r>
              <w:t>La tirelire</w:t>
            </w:r>
          </w:p>
        </w:tc>
      </w:tr>
      <w:tr w:rsidR="0061776E" w:rsidTr="00AD3266">
        <w:tc>
          <w:tcPr>
            <w:tcW w:w="1526" w:type="dxa"/>
          </w:tcPr>
          <w:p w:rsidR="0061776E" w:rsidRDefault="0061776E" w:rsidP="00AD3266">
            <w:r>
              <w:t>SEMAINE 5</w:t>
            </w:r>
          </w:p>
        </w:tc>
        <w:tc>
          <w:tcPr>
            <w:tcW w:w="6662" w:type="dxa"/>
          </w:tcPr>
          <w:p w:rsidR="0061776E" w:rsidRDefault="0061776E" w:rsidP="00DE73EC">
            <w:r>
              <w:t>La cible</w:t>
            </w:r>
          </w:p>
        </w:tc>
        <w:tc>
          <w:tcPr>
            <w:tcW w:w="7350" w:type="dxa"/>
          </w:tcPr>
          <w:p w:rsidR="0061776E" w:rsidRDefault="0061776E" w:rsidP="004B33C8">
            <w:r>
              <w:t>Le jeu du maillot</w:t>
            </w:r>
          </w:p>
        </w:tc>
      </w:tr>
      <w:tr w:rsidR="0061776E" w:rsidTr="00AD3266">
        <w:tc>
          <w:tcPr>
            <w:tcW w:w="1526" w:type="dxa"/>
          </w:tcPr>
          <w:p w:rsidR="0061776E" w:rsidRDefault="0061776E" w:rsidP="00AD3266">
            <w:r>
              <w:t>SEMAINE 6</w:t>
            </w:r>
          </w:p>
        </w:tc>
        <w:tc>
          <w:tcPr>
            <w:tcW w:w="6662" w:type="dxa"/>
          </w:tcPr>
          <w:p w:rsidR="0061776E" w:rsidRDefault="0061776E"/>
        </w:tc>
        <w:tc>
          <w:tcPr>
            <w:tcW w:w="7350" w:type="dxa"/>
          </w:tcPr>
          <w:p w:rsidR="0061776E" w:rsidRDefault="0061776E" w:rsidP="004B33C8">
            <w:r>
              <w:t>Défi n°4</w:t>
            </w:r>
          </w:p>
          <w:p w:rsidR="0061776E" w:rsidRDefault="0061776E" w:rsidP="004B33C8">
            <w:r>
              <w:t>Voitures et motos</w:t>
            </w:r>
          </w:p>
        </w:tc>
      </w:tr>
    </w:tbl>
    <w:p w:rsidR="00E76E0B" w:rsidRPr="002E3EA9" w:rsidRDefault="00E76E0B" w:rsidP="00E76E0B">
      <w:pPr>
        <w:autoSpaceDE w:val="0"/>
        <w:autoSpaceDN w:val="0"/>
        <w:adjustRightInd w:val="0"/>
        <w:rPr>
          <w:rFonts w:ascii="Arial-BoldMT" w:hAnsi="Arial-BoldMT" w:cs="Arial-BoldMT"/>
          <w:b/>
          <w:bCs/>
        </w:rPr>
      </w:pPr>
      <w:r>
        <w:t xml:space="preserve">Domaine </w:t>
      </w:r>
      <w:r w:rsidRPr="002669CF">
        <w:rPr>
          <w:rFonts w:ascii="Arial-BoldMT" w:hAnsi="Arial-BoldMT" w:cs="Arial-BoldMT"/>
          <w:b/>
          <w:bCs/>
        </w:rPr>
        <w:t>Explorer des formes, des grandeurs, des suites organisées</w:t>
      </w:r>
    </w:p>
    <w:tbl>
      <w:tblPr>
        <w:tblStyle w:val="Grilledutableau"/>
        <w:tblW w:w="0" w:type="auto"/>
        <w:tblLook w:val="04A0"/>
      </w:tblPr>
      <w:tblGrid>
        <w:gridCol w:w="1526"/>
        <w:gridCol w:w="6662"/>
        <w:gridCol w:w="7350"/>
      </w:tblGrid>
      <w:tr w:rsidR="00E76E0B" w:rsidTr="00DE73EC">
        <w:tc>
          <w:tcPr>
            <w:tcW w:w="1526" w:type="dxa"/>
          </w:tcPr>
          <w:p w:rsidR="00E76E0B" w:rsidRDefault="00E76E0B" w:rsidP="00DE73EC"/>
        </w:tc>
        <w:tc>
          <w:tcPr>
            <w:tcW w:w="6662" w:type="dxa"/>
          </w:tcPr>
          <w:p w:rsidR="00E76E0B" w:rsidRPr="00AD3266" w:rsidRDefault="00E76E0B" w:rsidP="00DE73EC">
            <w:pPr>
              <w:jc w:val="center"/>
              <w:rPr>
                <w:b/>
              </w:rPr>
            </w:pPr>
            <w:r w:rsidRPr="00AD3266">
              <w:rPr>
                <w:b/>
              </w:rPr>
              <w:t>MS</w:t>
            </w:r>
          </w:p>
        </w:tc>
        <w:tc>
          <w:tcPr>
            <w:tcW w:w="7350" w:type="dxa"/>
          </w:tcPr>
          <w:p w:rsidR="00E76E0B" w:rsidRPr="00AD3266" w:rsidRDefault="00E76E0B" w:rsidP="00DE73EC">
            <w:pPr>
              <w:jc w:val="center"/>
              <w:rPr>
                <w:b/>
              </w:rPr>
            </w:pPr>
            <w:r w:rsidRPr="00AD3266">
              <w:rPr>
                <w:b/>
              </w:rPr>
              <w:t>GS</w:t>
            </w:r>
          </w:p>
        </w:tc>
      </w:tr>
      <w:tr w:rsidR="00E76E0B" w:rsidTr="00DE73EC">
        <w:tc>
          <w:tcPr>
            <w:tcW w:w="1526" w:type="dxa"/>
          </w:tcPr>
          <w:p w:rsidR="00E76E0B" w:rsidRDefault="00E76E0B" w:rsidP="00DE73EC">
            <w:r>
              <w:t>SEMAINE 1</w:t>
            </w:r>
          </w:p>
        </w:tc>
        <w:tc>
          <w:tcPr>
            <w:tcW w:w="6662" w:type="dxa"/>
          </w:tcPr>
          <w:p w:rsidR="00E76E0B" w:rsidRDefault="00E76E0B" w:rsidP="00DE73EC"/>
        </w:tc>
        <w:tc>
          <w:tcPr>
            <w:tcW w:w="7350" w:type="dxa"/>
          </w:tcPr>
          <w:p w:rsidR="007F74B8" w:rsidRDefault="0061776E" w:rsidP="00DE73EC">
            <w:r>
              <w:t>Tracer à la règle</w:t>
            </w:r>
          </w:p>
        </w:tc>
      </w:tr>
      <w:tr w:rsidR="00E76E0B" w:rsidTr="00DE73EC">
        <w:tc>
          <w:tcPr>
            <w:tcW w:w="1526" w:type="dxa"/>
          </w:tcPr>
          <w:p w:rsidR="00E76E0B" w:rsidRDefault="00E76E0B" w:rsidP="00DE73EC">
            <w:r>
              <w:t>SEMAINE 2</w:t>
            </w:r>
          </w:p>
        </w:tc>
        <w:tc>
          <w:tcPr>
            <w:tcW w:w="6662" w:type="dxa"/>
          </w:tcPr>
          <w:p w:rsidR="000B0032" w:rsidRDefault="00A93F0F" w:rsidP="00DE73EC">
            <w:r>
              <w:t>Lignes et colonnes</w:t>
            </w:r>
          </w:p>
        </w:tc>
        <w:tc>
          <w:tcPr>
            <w:tcW w:w="7350" w:type="dxa"/>
          </w:tcPr>
          <w:p w:rsidR="00E76E0B" w:rsidRDefault="00A93F0F" w:rsidP="00DE73EC">
            <w:r>
              <w:t xml:space="preserve">Tic tac </w:t>
            </w:r>
            <w:proofErr w:type="spellStart"/>
            <w:r>
              <w:t>toe</w:t>
            </w:r>
            <w:proofErr w:type="spellEnd"/>
          </w:p>
        </w:tc>
      </w:tr>
      <w:tr w:rsidR="00E76E0B" w:rsidTr="00DE73EC">
        <w:tc>
          <w:tcPr>
            <w:tcW w:w="1526" w:type="dxa"/>
          </w:tcPr>
          <w:p w:rsidR="00E76E0B" w:rsidRDefault="00E76E0B" w:rsidP="00DE73EC">
            <w:r>
              <w:t>SEMAINE 3</w:t>
            </w:r>
          </w:p>
        </w:tc>
        <w:tc>
          <w:tcPr>
            <w:tcW w:w="6662" w:type="dxa"/>
          </w:tcPr>
          <w:p w:rsidR="00E76E0B" w:rsidRDefault="00A93F0F" w:rsidP="00A93F0F">
            <w:r>
              <w:t>Lignes et colonnes</w:t>
            </w:r>
            <w:r>
              <w:t xml:space="preserve"> (placer les éléments sur le quadrillage en se servant du modèle)</w:t>
            </w:r>
          </w:p>
        </w:tc>
        <w:tc>
          <w:tcPr>
            <w:tcW w:w="7350" w:type="dxa"/>
          </w:tcPr>
          <w:p w:rsidR="00A93F0F" w:rsidRDefault="00A93F0F" w:rsidP="002C3FCA">
            <w:r>
              <w:t>Quadrillage</w:t>
            </w:r>
          </w:p>
        </w:tc>
      </w:tr>
      <w:tr w:rsidR="00E76E0B" w:rsidTr="00DE73EC">
        <w:tc>
          <w:tcPr>
            <w:tcW w:w="1526" w:type="dxa"/>
          </w:tcPr>
          <w:p w:rsidR="00E76E0B" w:rsidRDefault="00E76E0B" w:rsidP="00DE73EC">
            <w:r>
              <w:t>SEMAINE 4</w:t>
            </w:r>
          </w:p>
        </w:tc>
        <w:tc>
          <w:tcPr>
            <w:tcW w:w="6662" w:type="dxa"/>
          </w:tcPr>
          <w:p w:rsidR="00E76E0B" w:rsidRDefault="00A93F0F" w:rsidP="00DE73EC">
            <w:r>
              <w:t>Lignes et colonnes</w:t>
            </w:r>
            <w:r>
              <w:t xml:space="preserve"> (</w:t>
            </w:r>
            <w:proofErr w:type="spellStart"/>
            <w:r>
              <w:t>sudoku</w:t>
            </w:r>
            <w:proofErr w:type="spellEnd"/>
            <w:r>
              <w:t>)</w:t>
            </w:r>
          </w:p>
        </w:tc>
        <w:tc>
          <w:tcPr>
            <w:tcW w:w="7350" w:type="dxa"/>
          </w:tcPr>
          <w:p w:rsidR="007F74B8" w:rsidRDefault="007F74B8" w:rsidP="007F74B8"/>
        </w:tc>
      </w:tr>
      <w:tr w:rsidR="00A93F0F" w:rsidTr="00DE73EC">
        <w:tc>
          <w:tcPr>
            <w:tcW w:w="1526" w:type="dxa"/>
          </w:tcPr>
          <w:p w:rsidR="00A93F0F" w:rsidRDefault="00A93F0F" w:rsidP="00DE73EC">
            <w:r>
              <w:t>SEMAINE 5</w:t>
            </w:r>
          </w:p>
        </w:tc>
        <w:tc>
          <w:tcPr>
            <w:tcW w:w="6662" w:type="dxa"/>
          </w:tcPr>
          <w:p w:rsidR="00A93F0F" w:rsidRDefault="00A93F0F" w:rsidP="004B33C8">
            <w:r>
              <w:t>Contours de formes</w:t>
            </w:r>
          </w:p>
        </w:tc>
        <w:tc>
          <w:tcPr>
            <w:tcW w:w="7350" w:type="dxa"/>
          </w:tcPr>
          <w:p w:rsidR="00A93F0F" w:rsidRDefault="00A93F0F" w:rsidP="00DE73EC"/>
        </w:tc>
      </w:tr>
      <w:tr w:rsidR="00A93F0F" w:rsidTr="00DE73EC">
        <w:tc>
          <w:tcPr>
            <w:tcW w:w="1526" w:type="dxa"/>
          </w:tcPr>
          <w:p w:rsidR="00A93F0F" w:rsidRDefault="00A93F0F" w:rsidP="00DE73EC">
            <w:r>
              <w:t>SEMAINE 6</w:t>
            </w:r>
          </w:p>
        </w:tc>
        <w:tc>
          <w:tcPr>
            <w:tcW w:w="6662" w:type="dxa"/>
          </w:tcPr>
          <w:p w:rsidR="00A93F0F" w:rsidRDefault="00A93F0F" w:rsidP="004B33C8">
            <w:r>
              <w:t xml:space="preserve">Empilements </w:t>
            </w:r>
          </w:p>
        </w:tc>
        <w:tc>
          <w:tcPr>
            <w:tcW w:w="7350" w:type="dxa"/>
          </w:tcPr>
          <w:p w:rsidR="00A93F0F" w:rsidRDefault="00A93F0F" w:rsidP="00DE73EC"/>
        </w:tc>
      </w:tr>
    </w:tbl>
    <w:p w:rsidR="00DE73EC" w:rsidRPr="00DE73EC" w:rsidRDefault="00AD3266" w:rsidP="00DE73EC">
      <w:pPr>
        <w:autoSpaceDE w:val="0"/>
        <w:autoSpaceDN w:val="0"/>
        <w:adjustRightInd w:val="0"/>
        <w:spacing w:after="0" w:line="240" w:lineRule="auto"/>
        <w:rPr>
          <w:rFonts w:ascii="FinelinerScript" w:hAnsi="FinelinerScript" w:cs="FinelinerScript"/>
          <w:color w:val="000000"/>
          <w:sz w:val="24"/>
          <w:szCs w:val="24"/>
        </w:rPr>
      </w:pPr>
      <w:r>
        <w:br w:type="page"/>
      </w:r>
      <w:r w:rsidR="00DE73EC" w:rsidRPr="00DE73EC">
        <w:rPr>
          <w:rFonts w:ascii="CenturyGothic" w:hAnsi="CenturyGothic" w:cs="CenturyGothic"/>
          <w:color w:val="000000"/>
          <w:sz w:val="24"/>
          <w:szCs w:val="24"/>
        </w:rPr>
        <w:lastRenderedPageBreak/>
        <w:t>.</w:t>
      </w:r>
      <w:r w:rsidR="00DE73EC" w:rsidRPr="00DE73EC">
        <w:rPr>
          <w:rFonts w:ascii="CenturyGothic-Bold" w:hAnsi="CenturyGothic-Bold" w:cs="CenturyGothic-Bold"/>
          <w:b/>
          <w:bCs/>
          <w:color w:val="000000"/>
          <w:sz w:val="24"/>
          <w:szCs w:val="24"/>
        </w:rPr>
        <w:t xml:space="preserve"> </w:t>
      </w:r>
      <w:r w:rsidR="00DE73EC" w:rsidRPr="00DE73EC">
        <w:rPr>
          <w:rFonts w:ascii="FinelinerScript" w:hAnsi="FinelinerScript" w:cs="FinelinerScript"/>
          <w:color w:val="000000"/>
          <w:sz w:val="24"/>
          <w:szCs w:val="24"/>
        </w:rPr>
        <w:t xml:space="preserve">Rituels mathématiques période </w:t>
      </w:r>
      <w:r w:rsidR="006E767A">
        <w:rPr>
          <w:rFonts w:ascii="FinelinerScript" w:hAnsi="FinelinerScript" w:cs="FinelinerScript"/>
          <w:color w:val="000000"/>
          <w:sz w:val="24"/>
          <w:szCs w:val="24"/>
        </w:rPr>
        <w:t>4</w:t>
      </w:r>
    </w:p>
    <w:p w:rsidR="00DE73EC" w:rsidRDefault="00DE73EC" w:rsidP="00DE73EC">
      <w:pPr>
        <w:autoSpaceDE w:val="0"/>
        <w:autoSpaceDN w:val="0"/>
        <w:adjustRightInd w:val="0"/>
        <w:spacing w:after="0" w:line="240" w:lineRule="auto"/>
        <w:rPr>
          <w:rFonts w:ascii="CenturyGothic" w:hAnsi="CenturyGothic" w:cs="CenturyGothic"/>
          <w:color w:val="000000"/>
          <w:sz w:val="20"/>
          <w:szCs w:val="20"/>
        </w:rPr>
      </w:pPr>
      <w:r>
        <w:rPr>
          <w:rFonts w:ascii="CenturyGothic-Bold" w:hAnsi="CenturyGothic-Bold" w:cs="CenturyGothic-Bold"/>
          <w:b/>
          <w:bCs/>
          <w:color w:val="000000"/>
          <w:sz w:val="20"/>
          <w:szCs w:val="20"/>
        </w:rPr>
        <w:t xml:space="preserve">Domaine : </w:t>
      </w:r>
      <w:r>
        <w:rPr>
          <w:rFonts w:ascii="CenturyGothic" w:hAnsi="CenturyGothic" w:cs="CenturyGothic"/>
          <w:color w:val="000000"/>
          <w:sz w:val="20"/>
          <w:szCs w:val="20"/>
        </w:rPr>
        <w:t xml:space="preserve">construire les premiers outils pour structurer sa pensée </w:t>
      </w:r>
    </w:p>
    <w:p w:rsidR="00DE73EC" w:rsidRDefault="00DE73EC" w:rsidP="00DE73EC">
      <w:pPr>
        <w:autoSpaceDE w:val="0"/>
        <w:autoSpaceDN w:val="0"/>
        <w:adjustRightInd w:val="0"/>
        <w:spacing w:after="0" w:line="240" w:lineRule="auto"/>
        <w:rPr>
          <w:rFonts w:ascii="CenturyGothic" w:hAnsi="CenturyGothic" w:cs="CenturyGothic"/>
          <w:color w:val="000000"/>
          <w:sz w:val="20"/>
          <w:szCs w:val="20"/>
        </w:rPr>
      </w:pPr>
      <w:r w:rsidRPr="00DE73EC">
        <w:rPr>
          <w:rFonts w:ascii="CenturyGothic" w:hAnsi="CenturyGothic" w:cs="CenturyGothic"/>
          <w:b/>
          <w:color w:val="000000"/>
          <w:sz w:val="20"/>
          <w:szCs w:val="20"/>
        </w:rPr>
        <w:t>Niveau:</w:t>
      </w:r>
      <w:r>
        <w:rPr>
          <w:rFonts w:ascii="CenturyGothic" w:hAnsi="CenturyGothic" w:cs="CenturyGothic"/>
          <w:color w:val="000000"/>
          <w:sz w:val="20"/>
          <w:szCs w:val="20"/>
        </w:rPr>
        <w:t xml:space="preserve"> GS</w:t>
      </w:r>
    </w:p>
    <w:p w:rsidR="00E76E0B" w:rsidRDefault="00E76E0B" w:rsidP="00E76E0B">
      <w:pPr>
        <w:autoSpaceDE w:val="0"/>
        <w:autoSpaceDN w:val="0"/>
        <w:adjustRightInd w:val="0"/>
        <w:spacing w:after="0" w:line="240" w:lineRule="auto"/>
        <w:rPr>
          <w:rFonts w:ascii="CenturyGothic" w:hAnsi="CenturyGothic" w:cs="CenturyGothic"/>
          <w:color w:val="000000"/>
          <w:sz w:val="20"/>
          <w:szCs w:val="20"/>
        </w:rPr>
      </w:pPr>
    </w:p>
    <w:tbl>
      <w:tblPr>
        <w:tblStyle w:val="Grilledutableau"/>
        <w:tblW w:w="0" w:type="auto"/>
        <w:tblLook w:val="04A0"/>
      </w:tblPr>
      <w:tblGrid>
        <w:gridCol w:w="1242"/>
        <w:gridCol w:w="2127"/>
        <w:gridCol w:w="2126"/>
        <w:gridCol w:w="1701"/>
        <w:gridCol w:w="5752"/>
        <w:gridCol w:w="2590"/>
      </w:tblGrid>
      <w:tr w:rsidR="00E76E0B" w:rsidTr="00E76E0B">
        <w:tc>
          <w:tcPr>
            <w:tcW w:w="1242"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N°</w:t>
            </w:r>
          </w:p>
        </w:tc>
        <w:tc>
          <w:tcPr>
            <w:tcW w:w="2127"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Compétences</w:t>
            </w:r>
          </w:p>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spécifiques</w:t>
            </w:r>
          </w:p>
          <w:p w:rsidR="00E76E0B" w:rsidRDefault="00E76E0B" w:rsidP="00E76E0B">
            <w:pPr>
              <w:autoSpaceDE w:val="0"/>
              <w:autoSpaceDN w:val="0"/>
              <w:adjustRightInd w:val="0"/>
              <w:rPr>
                <w:rFonts w:ascii="CenturyGothic-Bold" w:hAnsi="CenturyGothic-Bold" w:cs="CenturyGothic-Bold"/>
                <w:b/>
                <w:bCs/>
                <w:color w:val="000000"/>
                <w:sz w:val="20"/>
                <w:szCs w:val="20"/>
              </w:rPr>
            </w:pPr>
          </w:p>
        </w:tc>
        <w:tc>
          <w:tcPr>
            <w:tcW w:w="2126"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Objectifs</w:t>
            </w:r>
          </w:p>
        </w:tc>
        <w:tc>
          <w:tcPr>
            <w:tcW w:w="1701"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Matériel /</w:t>
            </w:r>
          </w:p>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organisation</w:t>
            </w:r>
          </w:p>
          <w:p w:rsidR="00E76E0B" w:rsidRDefault="00E76E0B" w:rsidP="00E76E0B">
            <w:pPr>
              <w:autoSpaceDE w:val="0"/>
              <w:autoSpaceDN w:val="0"/>
              <w:adjustRightInd w:val="0"/>
              <w:rPr>
                <w:rFonts w:ascii="CenturyGothic-Bold" w:hAnsi="CenturyGothic-Bold" w:cs="CenturyGothic-Bold"/>
                <w:b/>
                <w:bCs/>
                <w:color w:val="000000"/>
                <w:sz w:val="20"/>
                <w:szCs w:val="20"/>
              </w:rPr>
            </w:pPr>
          </w:p>
        </w:tc>
        <w:tc>
          <w:tcPr>
            <w:tcW w:w="5752"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Déroulement / consignes/ Rôle du maitre</w:t>
            </w:r>
          </w:p>
        </w:tc>
        <w:tc>
          <w:tcPr>
            <w:tcW w:w="2590" w:type="dxa"/>
          </w:tcPr>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Activités de l'élève/Critères</w:t>
            </w:r>
          </w:p>
          <w:p w:rsidR="00E76E0B" w:rsidRDefault="00E76E0B" w:rsidP="00E76E0B">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de réussite/ différenciation</w:t>
            </w:r>
          </w:p>
        </w:tc>
      </w:tr>
      <w:tr w:rsidR="001800F8" w:rsidTr="00E76E0B">
        <w:tc>
          <w:tcPr>
            <w:tcW w:w="1242" w:type="dxa"/>
          </w:tcPr>
          <w:p w:rsidR="001800F8" w:rsidRDefault="001800F8" w:rsidP="00DE73EC">
            <w:r>
              <w:t>SEMAINE 1</w:t>
            </w:r>
          </w:p>
        </w:tc>
        <w:tc>
          <w:tcPr>
            <w:tcW w:w="2127"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Dire la comptine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20</w:t>
            </w:r>
          </w:p>
          <w:p w:rsidR="001800F8" w:rsidRDefault="001800F8" w:rsidP="00891F16">
            <w:pPr>
              <w:autoSpaceDE w:val="0"/>
              <w:autoSpaceDN w:val="0"/>
              <w:adjustRightInd w:val="0"/>
              <w:rPr>
                <w:rFonts w:ascii="CenturyGothic-Bold" w:hAnsi="CenturyGothic-Bold" w:cs="CenturyGothic-Bold"/>
                <w:b/>
                <w:bCs/>
                <w:color w:val="000000"/>
                <w:sz w:val="20"/>
                <w:szCs w:val="20"/>
              </w:rPr>
            </w:pPr>
          </w:p>
        </w:tc>
        <w:tc>
          <w:tcPr>
            <w:tcW w:w="2126"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Réciter la comptine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avec une chanson</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1701" w:type="dxa"/>
          </w:tcPr>
          <w:p w:rsidR="001800F8" w:rsidRDefault="001800F8"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1800F8" w:rsidRDefault="001800F8"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TBI</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5752" w:type="dxa"/>
          </w:tcPr>
          <w:p w:rsidR="00891F16" w:rsidRDefault="00891F16" w:rsidP="00891F16">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Chanson : Pour t'apprendre à bien compter</w:t>
            </w:r>
          </w:p>
          <w:p w:rsidR="00891F16" w:rsidRDefault="00891F16" w:rsidP="00891F16">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w:t>
            </w:r>
            <w:proofErr w:type="spellStart"/>
            <w:r>
              <w:rPr>
                <w:rFonts w:ascii="CenturyGothic-Bold" w:hAnsi="CenturyGothic-Bold" w:cs="CenturyGothic-Bold"/>
                <w:b/>
                <w:bCs/>
                <w:sz w:val="18"/>
                <w:szCs w:val="18"/>
              </w:rPr>
              <w:t>Anny</w:t>
            </w:r>
            <w:proofErr w:type="spellEnd"/>
            <w:r>
              <w:rPr>
                <w:rFonts w:ascii="CenturyGothic-Bold" w:hAnsi="CenturyGothic-Bold" w:cs="CenturyGothic-Bold"/>
                <w:b/>
                <w:bCs/>
                <w:sz w:val="18"/>
                <w:szCs w:val="18"/>
              </w:rPr>
              <w:t xml:space="preserve"> et Jean Marc Versini)</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Voici ma petite chanson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Pour t'apprendre à bien compter</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elle est simple et sans façon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c'est à toi de répéter</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1 2 3 4 5 6 7 8 9 10 11 12 13 14 15 16 17 18 19 et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on recommence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1 2 3 4 5 6 7 8 9 10 11 12 13 14 15 16 17 18 19 et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C'était ma petite chanson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Pour t'apprendre à bien compter</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Elle est simple et sans façon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Maintenant tu sais compter</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2590"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Après apprentissage en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collectif, les élèves récitent</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individuellement la comptine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de mémoire sans erreur.</w:t>
            </w:r>
          </w:p>
          <w:p w:rsidR="001800F8" w:rsidRDefault="00891F16" w:rsidP="00891F16">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Pas de différenciation</w:t>
            </w:r>
            <w:r>
              <w:rPr>
                <w:rFonts w:ascii="CenturyGothic-Bold" w:hAnsi="CenturyGothic-Bold" w:cs="CenturyGothic-Bold"/>
                <w:b/>
                <w:bCs/>
                <w:color w:val="000000"/>
                <w:sz w:val="20"/>
                <w:szCs w:val="20"/>
              </w:rPr>
              <w:t xml:space="preserve"> </w:t>
            </w:r>
          </w:p>
        </w:tc>
      </w:tr>
      <w:tr w:rsidR="001800F8" w:rsidTr="00E76E0B">
        <w:tc>
          <w:tcPr>
            <w:tcW w:w="1242" w:type="dxa"/>
          </w:tcPr>
          <w:p w:rsidR="001800F8" w:rsidRDefault="001800F8" w:rsidP="00DE73EC">
            <w:r>
              <w:t>SEMAINE 2</w:t>
            </w:r>
          </w:p>
        </w:tc>
        <w:tc>
          <w:tcPr>
            <w:tcW w:w="2127"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Dire la comptine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10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ou 20</w:t>
            </w:r>
          </w:p>
          <w:p w:rsidR="001800F8" w:rsidRDefault="001800F8" w:rsidP="00891F16">
            <w:pPr>
              <w:autoSpaceDE w:val="0"/>
              <w:autoSpaceDN w:val="0"/>
              <w:adjustRightInd w:val="0"/>
              <w:rPr>
                <w:rFonts w:ascii="CenturyGothic-Bold" w:hAnsi="CenturyGothic-Bold" w:cs="CenturyGothic-Bold"/>
                <w:b/>
                <w:bCs/>
                <w:color w:val="000000"/>
                <w:sz w:val="20"/>
                <w:szCs w:val="20"/>
              </w:rPr>
            </w:pPr>
          </w:p>
        </w:tc>
        <w:tc>
          <w:tcPr>
            <w:tcW w:w="2126"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Lire les nombres écrits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en chiffres jusqu'à 10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ou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Ranger les nombres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entre 1 et 10 (ou 20)</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1701"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En collectif</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De grandes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étiquettes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nombres de 1 à 20</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5752" w:type="dxa"/>
          </w:tcPr>
          <w:p w:rsidR="00891F16" w:rsidRDefault="00891F16" w:rsidP="00891F16">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La bande numérique géante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Chaque élève reçoit une carte nombre entre 1 et 10 (ou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A tour de rôle chaque élève vient avec sa carte au tableau pour reconstituer</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la bande numérique.</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2590"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Les élèves se déplacent au</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tableau pour se ranger dans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l'ordre de la bande numérique.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Différenciation :</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 BN jusqu'à 10 ou 20 en</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fonction des élèves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 donner de petits nombres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simples aux élèves les plus</w:t>
            </w:r>
          </w:p>
          <w:p w:rsidR="001800F8" w:rsidRDefault="00891F16" w:rsidP="00891F16">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fragiles.</w:t>
            </w:r>
          </w:p>
        </w:tc>
      </w:tr>
      <w:tr w:rsidR="001800F8" w:rsidTr="00E76E0B">
        <w:tc>
          <w:tcPr>
            <w:tcW w:w="1242" w:type="dxa"/>
          </w:tcPr>
          <w:p w:rsidR="001800F8" w:rsidRDefault="001800F8" w:rsidP="00DE73EC">
            <w:r>
              <w:t>SEMAINE 3</w:t>
            </w:r>
          </w:p>
        </w:tc>
        <w:tc>
          <w:tcPr>
            <w:tcW w:w="2127"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Dire la comptine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10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ou 20</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Lire les nombres écrits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en chiffres jusqu'à 10</w:t>
            </w:r>
            <w:r w:rsidR="008D66DD">
              <w:rPr>
                <w:rFonts w:ascii="CenturyGothic" w:hAnsi="CenturyGothic" w:cs="CenturyGothic"/>
                <w:sz w:val="18"/>
                <w:szCs w:val="18"/>
              </w:rPr>
              <w:t xml:space="preserve"> ou 20</w:t>
            </w:r>
          </w:p>
          <w:p w:rsidR="001800F8" w:rsidRDefault="001800F8" w:rsidP="008D66DD">
            <w:pPr>
              <w:autoSpaceDE w:val="0"/>
              <w:autoSpaceDN w:val="0"/>
              <w:adjustRightInd w:val="0"/>
              <w:rPr>
                <w:rFonts w:ascii="CenturyGothic-Bold" w:hAnsi="CenturyGothic-Bold" w:cs="CenturyGothic-Bold"/>
                <w:b/>
                <w:bCs/>
                <w:color w:val="000000"/>
                <w:sz w:val="20"/>
                <w:szCs w:val="20"/>
              </w:rPr>
            </w:pPr>
          </w:p>
        </w:tc>
        <w:tc>
          <w:tcPr>
            <w:tcW w:w="2126" w:type="dxa"/>
          </w:tcPr>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Connaitre et ranger les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nombres de 1 à 10/20.</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Trouver le nombre qui</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vient juste avant ou</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juste après un nombre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donné.</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1701"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En collectif</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une bande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5752" w:type="dxa"/>
          </w:tcPr>
          <w:p w:rsidR="00891F16" w:rsidRDefault="00891F16" w:rsidP="00891F16">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Juste avant ou juste après, entre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 Afficher la bande numérique jusque 10 (ou 20) au tableau.</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 Dire le nombre qui vient juste avant ou juste après le nombre caché ou</w:t>
            </w:r>
            <w:r w:rsidR="008D66DD">
              <w:rPr>
                <w:rFonts w:ascii="CenturyGothic" w:hAnsi="CenturyGothic" w:cs="CenturyGothic"/>
                <w:sz w:val="18"/>
                <w:szCs w:val="18"/>
              </w:rPr>
              <w:t xml:space="preserve"> </w:t>
            </w:r>
            <w:r>
              <w:rPr>
                <w:rFonts w:ascii="CenturyGothic" w:hAnsi="CenturyGothic" w:cs="CenturyGothic"/>
                <w:sz w:val="18"/>
                <w:szCs w:val="18"/>
              </w:rPr>
              <w:t>annoncé par l'enseignant.</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 Trouver le nombre qui est entre les 2 nombres annoncés par l'enseignant.</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2590" w:type="dxa"/>
          </w:tcPr>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Les élèves en s'aidant de la</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bande numérique disent le</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nombre qui vient juste avant ou</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juste après.</w:t>
            </w:r>
          </w:p>
          <w:p w:rsidR="00891F16" w:rsidRDefault="00891F16" w:rsidP="00891F16">
            <w:pPr>
              <w:autoSpaceDE w:val="0"/>
              <w:autoSpaceDN w:val="0"/>
              <w:adjustRightInd w:val="0"/>
              <w:rPr>
                <w:rFonts w:ascii="CenturyGothic" w:hAnsi="CenturyGothic" w:cs="CenturyGothic"/>
                <w:sz w:val="18"/>
                <w:szCs w:val="18"/>
              </w:rPr>
            </w:pPr>
            <w:r>
              <w:rPr>
                <w:rFonts w:ascii="CenturyGothic" w:hAnsi="CenturyGothic" w:cs="CenturyGothic"/>
                <w:sz w:val="18"/>
                <w:szCs w:val="18"/>
              </w:rPr>
              <w:t>Différenciation : adapter le</w:t>
            </w:r>
          </w:p>
          <w:p w:rsidR="001800F8" w:rsidRDefault="00891F16" w:rsidP="00891F16">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choix des nombres aux</w:t>
            </w:r>
            <w:r>
              <w:rPr>
                <w:rFonts w:ascii="CenturyGothic-Bold" w:hAnsi="CenturyGothic-Bold" w:cs="CenturyGothic-Bold"/>
                <w:b/>
                <w:bCs/>
                <w:color w:val="000000"/>
                <w:sz w:val="20"/>
                <w:szCs w:val="20"/>
              </w:rPr>
              <w:t xml:space="preserve"> </w:t>
            </w:r>
            <w:r w:rsidR="008D66DD" w:rsidRPr="008D66DD">
              <w:rPr>
                <w:rFonts w:ascii="CenturyGothic-Bold" w:hAnsi="CenturyGothic-Bold" w:cs="CenturyGothic-Bold"/>
                <w:bCs/>
                <w:color w:val="000000"/>
                <w:sz w:val="20"/>
                <w:szCs w:val="20"/>
              </w:rPr>
              <w:t>capacités des élèves</w:t>
            </w:r>
          </w:p>
        </w:tc>
      </w:tr>
      <w:tr w:rsidR="001800F8" w:rsidTr="00E76E0B">
        <w:tc>
          <w:tcPr>
            <w:tcW w:w="1242" w:type="dxa"/>
          </w:tcPr>
          <w:p w:rsidR="001800F8" w:rsidRDefault="001800F8" w:rsidP="00DE73EC">
            <w:r>
              <w:t>SEMAINE 4</w:t>
            </w:r>
          </w:p>
        </w:tc>
        <w:tc>
          <w:tcPr>
            <w:tcW w:w="2127" w:type="dxa"/>
          </w:tcPr>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Mobiliser des symboles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analogiques, verbaux</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ou écrits,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conventionnels ou non</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conventionnels pour</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communiquer des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informations orales et</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écrites sur une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quantité.</w:t>
            </w:r>
          </w:p>
          <w:p w:rsidR="001800F8" w:rsidRDefault="001800F8" w:rsidP="008D66DD">
            <w:pPr>
              <w:autoSpaceDE w:val="0"/>
              <w:autoSpaceDN w:val="0"/>
              <w:adjustRightInd w:val="0"/>
              <w:rPr>
                <w:rFonts w:ascii="CenturyGothic-Bold" w:hAnsi="CenturyGothic-Bold" w:cs="CenturyGothic-Bold"/>
                <w:b/>
                <w:bCs/>
                <w:color w:val="000000"/>
                <w:sz w:val="20"/>
                <w:szCs w:val="20"/>
              </w:rPr>
            </w:pPr>
          </w:p>
        </w:tc>
        <w:tc>
          <w:tcPr>
            <w:tcW w:w="2126" w:type="dxa"/>
          </w:tcPr>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Mémoriser les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constellations du dé des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nombres de 6 à 10</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Mémoriser les écritures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chiffrées des nombres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de 6 à 10</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Mémoriser les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dispositions des doigts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de 6 à 10</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1701" w:type="dxa"/>
          </w:tcPr>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En collectif</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cartes</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constellations du</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dé</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cartes chiffres</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cartes à points</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cartes mains</w:t>
            </w:r>
          </w:p>
          <w:p w:rsidR="008D66DD" w:rsidRDefault="008D66DD" w:rsidP="004B33C8">
            <w:pPr>
              <w:autoSpaceDE w:val="0"/>
              <w:autoSpaceDN w:val="0"/>
              <w:adjustRightInd w:val="0"/>
              <w:rPr>
                <w:rFonts w:ascii="CenturyGothic" w:hAnsi="CenturyGothic" w:cs="CenturyGothic"/>
                <w:sz w:val="18"/>
                <w:szCs w:val="18"/>
              </w:rPr>
            </w:pP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ardoises</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crayons</w:t>
            </w:r>
          </w:p>
          <w:p w:rsidR="001800F8" w:rsidRDefault="001800F8"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effaçables</w:t>
            </w:r>
          </w:p>
          <w:p w:rsidR="001800F8" w:rsidRDefault="001800F8" w:rsidP="004B33C8">
            <w:pPr>
              <w:autoSpaceDE w:val="0"/>
              <w:autoSpaceDN w:val="0"/>
              <w:adjustRightInd w:val="0"/>
              <w:rPr>
                <w:rFonts w:ascii="CenturyGothic-Bold" w:hAnsi="CenturyGothic-Bold" w:cs="CenturyGothic-Bold"/>
                <w:b/>
                <w:bCs/>
                <w:color w:val="000000"/>
                <w:sz w:val="20"/>
                <w:szCs w:val="20"/>
              </w:rPr>
            </w:pPr>
            <w:proofErr w:type="spellStart"/>
            <w:r>
              <w:rPr>
                <w:rFonts w:ascii="CenturyGothic" w:hAnsi="CenturyGothic" w:cs="CenturyGothic"/>
                <w:sz w:val="18"/>
                <w:szCs w:val="18"/>
              </w:rPr>
              <w:t>chiffonnettes</w:t>
            </w:r>
            <w:proofErr w:type="spellEnd"/>
          </w:p>
        </w:tc>
        <w:tc>
          <w:tcPr>
            <w:tcW w:w="5752" w:type="dxa"/>
          </w:tcPr>
          <w:p w:rsidR="008D66DD" w:rsidRDefault="008D66DD" w:rsidP="008D66DD">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lastRenderedPageBreak/>
              <w:t>Jeu de Kim</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1) L'enseignant place au tableau des cartes avec les constellations du dé de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6 à 10. Il demande aux enfants de fermer les yeux pendant qu'il retire une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carte.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 Montrer avec ses doigts le nombre inscrit sur la carte retirée.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2) Même jeu avec des cartes où sont écrits les nombres de 6 à 10,</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3) Même jeu avec les cartes mains de 6 à 10</w:t>
            </w:r>
          </w:p>
          <w:p w:rsidR="001800F8" w:rsidRDefault="001800F8" w:rsidP="004B33C8">
            <w:pPr>
              <w:autoSpaceDE w:val="0"/>
              <w:autoSpaceDN w:val="0"/>
              <w:adjustRightInd w:val="0"/>
              <w:rPr>
                <w:rFonts w:ascii="CenturyGothic-Bold" w:hAnsi="CenturyGothic-Bold" w:cs="CenturyGothic-Bold"/>
                <w:b/>
                <w:bCs/>
                <w:color w:val="000000"/>
                <w:sz w:val="20"/>
                <w:szCs w:val="20"/>
              </w:rPr>
            </w:pPr>
          </w:p>
        </w:tc>
        <w:tc>
          <w:tcPr>
            <w:tcW w:w="2590" w:type="dxa"/>
          </w:tcPr>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lastRenderedPageBreak/>
              <w:t>Les élèves regardent</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attentivement le tableau,</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mémorisent puis montrent avec</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leurs doigts le nombre qui a</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disparu.</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Différenciation : adapter le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 xml:space="preserve">choix des nombres en </w:t>
            </w:r>
            <w:r>
              <w:rPr>
                <w:rFonts w:ascii="CenturyGothic" w:hAnsi="CenturyGothic" w:cs="CenturyGothic"/>
                <w:sz w:val="18"/>
                <w:szCs w:val="18"/>
              </w:rPr>
              <w:lastRenderedPageBreak/>
              <w:t>fonction</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des réponses des enfants, si trop</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facile, ne pas hésiter à</w:t>
            </w:r>
          </w:p>
          <w:p w:rsidR="001800F8" w:rsidRDefault="008D66DD" w:rsidP="008D66DD">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augmenter</w:t>
            </w:r>
            <w:proofErr w:type="gramStart"/>
            <w:r>
              <w:rPr>
                <w:rFonts w:ascii="CenturyGothic" w:hAnsi="CenturyGothic" w:cs="CenturyGothic"/>
                <w:sz w:val="18"/>
                <w:szCs w:val="18"/>
              </w:rPr>
              <w:t>.</w:t>
            </w:r>
            <w:r w:rsidR="001800F8">
              <w:rPr>
                <w:rFonts w:ascii="CenturyGothic" w:hAnsi="CenturyGothic" w:cs="CenturyGothic"/>
                <w:sz w:val="18"/>
                <w:szCs w:val="18"/>
              </w:rPr>
              <w:t>.</w:t>
            </w:r>
            <w:proofErr w:type="gramEnd"/>
          </w:p>
        </w:tc>
      </w:tr>
      <w:tr w:rsidR="00891F16" w:rsidTr="00E76E0B">
        <w:tc>
          <w:tcPr>
            <w:tcW w:w="1242" w:type="dxa"/>
          </w:tcPr>
          <w:p w:rsidR="00891F16" w:rsidRDefault="00891F16" w:rsidP="00DE73EC">
            <w:r>
              <w:lastRenderedPageBreak/>
              <w:t>SEMAINE 5</w:t>
            </w:r>
          </w:p>
        </w:tc>
        <w:tc>
          <w:tcPr>
            <w:tcW w:w="2127"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Décomposer le nombre</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8 à l'aide d'une</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comptine</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2126"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Compter à rebours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Retirer 1</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1701"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TBI</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5752" w:type="dxa"/>
          </w:tcPr>
          <w:p w:rsidR="00891F16" w:rsidRDefault="00891F16" w:rsidP="004B33C8">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8 enfants sur un banc</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Dire la comptine :</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 Ils étaient 8 sur un banc et le tout petit dit « Poussez-vous ! Poussez-vous» et</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l'un d'eux tomba du banc.</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Ils étaient 7 sur un banc... »</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 xml:space="preserve">=&gt; </w:t>
            </w:r>
            <w:proofErr w:type="gramStart"/>
            <w:r>
              <w:rPr>
                <w:rFonts w:ascii="CenturyGothic" w:hAnsi="CenturyGothic" w:cs="CenturyGothic"/>
                <w:sz w:val="18"/>
                <w:szCs w:val="18"/>
              </w:rPr>
              <w:t>demander</w:t>
            </w:r>
            <w:proofErr w:type="gramEnd"/>
            <w:r>
              <w:rPr>
                <w:rFonts w:ascii="CenturyGothic" w:hAnsi="CenturyGothic" w:cs="CenturyGothic"/>
                <w:sz w:val="18"/>
                <w:szCs w:val="18"/>
              </w:rPr>
              <w:t xml:space="preserve"> à 8 élèves de jouer la comptine.</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Donner ensuite à chaque élève une étiquette nombre de 1 à 8.</w:t>
            </w:r>
          </w:p>
          <w:p w:rsidR="00891F16" w:rsidRDefault="00891F16"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Ranger les élèves sur le banc en fonction de leur carte et reprendre le jeu</w:t>
            </w:r>
          </w:p>
        </w:tc>
        <w:tc>
          <w:tcPr>
            <w:tcW w:w="2590"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élèves écoutent puis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redisent la ritournelle en faisant</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la gestuelle.</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r>
      <w:tr w:rsidR="00891F16" w:rsidTr="00E76E0B">
        <w:tc>
          <w:tcPr>
            <w:tcW w:w="1242" w:type="dxa"/>
          </w:tcPr>
          <w:p w:rsidR="00891F16" w:rsidRDefault="00891F16" w:rsidP="00DE73EC">
            <w:r>
              <w:t>SEMAINE 6</w:t>
            </w:r>
          </w:p>
        </w:tc>
        <w:tc>
          <w:tcPr>
            <w:tcW w:w="2127"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Quantifier des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collections jusqu’à dix</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au moins ; les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composer et les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décomposer par</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manipulations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effectives puis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mentales.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Parler des nombres à</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l’aide de leur</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décomposition.</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Chercher dans sa tête le nombre de nains dans la maison.</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élèves redisent la comptine</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même temps que la</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maitresse.</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2126"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Décomposer le nombre</w:t>
            </w:r>
          </w:p>
          <w:p w:rsidR="00891F16" w:rsidRDefault="00891F16" w:rsidP="004B33C8">
            <w:pPr>
              <w:tabs>
                <w:tab w:val="center" w:pos="955"/>
              </w:tabs>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8</w:t>
            </w:r>
            <w:r>
              <w:rPr>
                <w:rFonts w:ascii="CenturyGothic" w:hAnsi="CenturyGothic" w:cs="CenturyGothic"/>
                <w:color w:val="000000"/>
                <w:sz w:val="18"/>
                <w:szCs w:val="18"/>
              </w:rPr>
              <w:tab/>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Rechercher des</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compléments à 8</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1701"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TBI</w:t>
            </w:r>
          </w:p>
          <w:p w:rsidR="00891F16" w:rsidRDefault="00891F16" w:rsidP="004B33C8">
            <w:pPr>
              <w:autoSpaceDE w:val="0"/>
              <w:autoSpaceDN w:val="0"/>
              <w:adjustRightInd w:val="0"/>
              <w:rPr>
                <w:rFonts w:ascii="CenturyGothic-Bold" w:hAnsi="CenturyGothic-Bold" w:cs="CenturyGothic-Bold"/>
                <w:b/>
                <w:bCs/>
                <w:color w:val="000000"/>
                <w:sz w:val="20"/>
                <w:szCs w:val="20"/>
              </w:rPr>
            </w:pPr>
          </w:p>
        </w:tc>
        <w:tc>
          <w:tcPr>
            <w:tcW w:w="5752" w:type="dxa"/>
          </w:tcPr>
          <w:p w:rsidR="00891F16" w:rsidRDefault="00891F16" w:rsidP="004B33C8">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Problèmes : 8 enfants sur un banc</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Au TBI, présenter la situation des 8 enfants sur un banc.</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Expliquer que les enfants chahutent sur le banc et que certains vont tomber</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dans l'herbe à côté du banc.</w:t>
            </w:r>
          </w:p>
          <w:p w:rsidR="00891F16" w:rsidRDefault="00891F16" w:rsidP="004B33C8">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Problème 1 : (l'emplacement des enfants est une aide)</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Les enfants ferment les yeux pendant que l'enseignant place 3 enfants dans</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l'herbe. Seuls les enfants encore sur le banc sont donc visibles.</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Chercher dans sa tête combien d'enfants sont tombés dans l'herbe. Constater</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que le nombre d'enfants dans l'herbe correspond au nombre de gommettes</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seules.</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Valider en remettant les enfants à leur place.</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Reproduire la situation avec les nombres 7, 5, 6, 3, 4 et 2 et insister sur le fait que</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8 c'est 5 et encore 3, c'est 6 et 2...</w:t>
            </w:r>
          </w:p>
          <w:p w:rsidR="00891F16" w:rsidRDefault="00891F16" w:rsidP="004B33C8">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Problème 2 : (l'emplacement des enfants n'est plus une aide)</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Placer 4 enfants dans l'herbe (les gommettes ne sont plus visibles, seuls les</w:t>
            </w:r>
          </w:p>
          <w:p w:rsidR="00891F16" w:rsidRDefault="00891F16"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enfants sur le banc le sont)</w:t>
            </w:r>
          </w:p>
          <w:p w:rsidR="00891F16" w:rsidRDefault="00891F16"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Chercher dans sa tête le nombre d'enfants dans l'herbe.</w:t>
            </w:r>
          </w:p>
        </w:tc>
        <w:tc>
          <w:tcPr>
            <w:tcW w:w="2590" w:type="dxa"/>
          </w:tcPr>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élèves écrivent ou dessinent le nombre d’enfants dans la</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maison</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différenciation : proposer 8</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jetons symbolisant les enfants aux</w:t>
            </w:r>
          </w:p>
          <w:p w:rsidR="00891F16" w:rsidRDefault="00891F16"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élèves les moins à l'aise pour</w:t>
            </w:r>
          </w:p>
          <w:p w:rsidR="00891F16" w:rsidRDefault="00891F16"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color w:val="000000"/>
                <w:sz w:val="18"/>
                <w:szCs w:val="18"/>
              </w:rPr>
              <w:t>qu'ils puissent manipuler</w:t>
            </w:r>
            <w:r>
              <w:rPr>
                <w:rFonts w:ascii="CenturyGothic-Bold" w:hAnsi="CenturyGothic-Bold" w:cs="CenturyGothic-Bold"/>
                <w:b/>
                <w:bCs/>
                <w:color w:val="000000"/>
                <w:sz w:val="20"/>
                <w:szCs w:val="20"/>
              </w:rPr>
              <w:t xml:space="preserve"> </w:t>
            </w:r>
          </w:p>
        </w:tc>
      </w:tr>
    </w:tbl>
    <w:p w:rsidR="00B33D26" w:rsidRDefault="00DF1E76" w:rsidP="00DF1E76">
      <w:pPr>
        <w:autoSpaceDE w:val="0"/>
        <w:autoSpaceDN w:val="0"/>
        <w:adjustRightInd w:val="0"/>
        <w:spacing w:after="0" w:line="240" w:lineRule="auto"/>
        <w:rPr>
          <w:rFonts w:ascii="CenturyGothic" w:hAnsi="CenturyGothic" w:cs="CenturyGothic"/>
          <w:color w:val="000000"/>
          <w:sz w:val="18"/>
          <w:szCs w:val="18"/>
        </w:rPr>
      </w:pPr>
      <w:r>
        <w:rPr>
          <w:rFonts w:ascii="CenturyGothic" w:hAnsi="CenturyGothic" w:cs="CenturyGothic"/>
          <w:color w:val="000000"/>
          <w:sz w:val="18"/>
          <w:szCs w:val="18"/>
        </w:rPr>
        <w:t>.</w:t>
      </w:r>
    </w:p>
    <w:p w:rsidR="00B33D26" w:rsidRDefault="00B33D26">
      <w:pPr>
        <w:rPr>
          <w:rFonts w:ascii="CenturyGothic" w:hAnsi="CenturyGothic" w:cs="CenturyGothic"/>
          <w:color w:val="000000"/>
          <w:sz w:val="18"/>
          <w:szCs w:val="18"/>
        </w:rPr>
      </w:pPr>
      <w:r>
        <w:rPr>
          <w:rFonts w:ascii="CenturyGothic" w:hAnsi="CenturyGothic" w:cs="CenturyGothic"/>
          <w:color w:val="000000"/>
          <w:sz w:val="18"/>
          <w:szCs w:val="18"/>
        </w:rPr>
        <w:br w:type="page"/>
      </w:r>
    </w:p>
    <w:p w:rsidR="00DF1E76" w:rsidRDefault="00DF1E76" w:rsidP="00DF1E76">
      <w:pPr>
        <w:autoSpaceDE w:val="0"/>
        <w:autoSpaceDN w:val="0"/>
        <w:adjustRightInd w:val="0"/>
        <w:spacing w:after="0" w:line="240" w:lineRule="auto"/>
        <w:rPr>
          <w:rFonts w:ascii="CenturyGothic" w:hAnsi="CenturyGothic" w:cs="CenturyGothic"/>
          <w:color w:val="000000"/>
          <w:sz w:val="18"/>
          <w:szCs w:val="18"/>
        </w:rPr>
      </w:pPr>
    </w:p>
    <w:p w:rsidR="00DE73EC" w:rsidRPr="00DE73EC" w:rsidRDefault="00DF1E76" w:rsidP="002327A4">
      <w:pPr>
        <w:autoSpaceDE w:val="0"/>
        <w:autoSpaceDN w:val="0"/>
        <w:adjustRightInd w:val="0"/>
        <w:spacing w:after="0" w:line="240" w:lineRule="auto"/>
        <w:rPr>
          <w:rFonts w:ascii="FinelinerScript" w:hAnsi="FinelinerScript" w:cs="FinelinerScript"/>
          <w:color w:val="000000"/>
          <w:sz w:val="24"/>
          <w:szCs w:val="24"/>
        </w:rPr>
      </w:pPr>
      <w:r w:rsidRPr="00DE73EC">
        <w:rPr>
          <w:rFonts w:ascii="CenturyGothic" w:hAnsi="CenturyGothic" w:cs="CenturyGothic"/>
          <w:color w:val="000000"/>
          <w:sz w:val="24"/>
          <w:szCs w:val="24"/>
        </w:rPr>
        <w:t>.</w:t>
      </w:r>
      <w:r w:rsidR="002327A4" w:rsidRPr="00DE73EC">
        <w:rPr>
          <w:rFonts w:ascii="CenturyGothic-Bold" w:hAnsi="CenturyGothic-Bold" w:cs="CenturyGothic-Bold"/>
          <w:b/>
          <w:bCs/>
          <w:color w:val="000000"/>
          <w:sz w:val="24"/>
          <w:szCs w:val="24"/>
        </w:rPr>
        <w:t xml:space="preserve"> </w:t>
      </w:r>
      <w:r w:rsidR="002327A4" w:rsidRPr="00DE73EC">
        <w:rPr>
          <w:rFonts w:ascii="FinelinerScript" w:hAnsi="FinelinerScript" w:cs="FinelinerScript"/>
          <w:color w:val="000000"/>
          <w:sz w:val="24"/>
          <w:szCs w:val="24"/>
        </w:rPr>
        <w:t xml:space="preserve">Rituels mathématiques période </w:t>
      </w:r>
      <w:r w:rsidR="006E767A">
        <w:rPr>
          <w:rFonts w:ascii="FinelinerScript" w:hAnsi="FinelinerScript" w:cs="FinelinerScript"/>
          <w:color w:val="000000"/>
          <w:sz w:val="24"/>
          <w:szCs w:val="24"/>
        </w:rPr>
        <w:t>4</w:t>
      </w:r>
    </w:p>
    <w:p w:rsidR="00DE73EC" w:rsidRDefault="00DE73EC" w:rsidP="002327A4">
      <w:pPr>
        <w:autoSpaceDE w:val="0"/>
        <w:autoSpaceDN w:val="0"/>
        <w:adjustRightInd w:val="0"/>
        <w:spacing w:after="0" w:line="240" w:lineRule="auto"/>
        <w:rPr>
          <w:rFonts w:ascii="CenturyGothic" w:hAnsi="CenturyGothic" w:cs="CenturyGothic"/>
          <w:color w:val="000000"/>
          <w:sz w:val="20"/>
          <w:szCs w:val="20"/>
        </w:rPr>
      </w:pPr>
      <w:r>
        <w:rPr>
          <w:rFonts w:ascii="CenturyGothic-Bold" w:hAnsi="CenturyGothic-Bold" w:cs="CenturyGothic-Bold"/>
          <w:b/>
          <w:bCs/>
          <w:color w:val="000000"/>
          <w:sz w:val="20"/>
          <w:szCs w:val="20"/>
        </w:rPr>
        <w:t xml:space="preserve">Domaine : </w:t>
      </w:r>
      <w:r>
        <w:rPr>
          <w:rFonts w:ascii="CenturyGothic" w:hAnsi="CenturyGothic" w:cs="CenturyGothic"/>
          <w:color w:val="000000"/>
          <w:sz w:val="20"/>
          <w:szCs w:val="20"/>
        </w:rPr>
        <w:t xml:space="preserve">construire les premiers outils pour structurer sa pensée </w:t>
      </w:r>
    </w:p>
    <w:p w:rsidR="002327A4" w:rsidRDefault="002327A4" w:rsidP="002327A4">
      <w:pPr>
        <w:autoSpaceDE w:val="0"/>
        <w:autoSpaceDN w:val="0"/>
        <w:adjustRightInd w:val="0"/>
        <w:spacing w:after="0" w:line="240" w:lineRule="auto"/>
        <w:rPr>
          <w:rFonts w:ascii="CenturyGothic" w:hAnsi="CenturyGothic" w:cs="CenturyGothic"/>
          <w:color w:val="000000"/>
          <w:sz w:val="20"/>
          <w:szCs w:val="20"/>
        </w:rPr>
      </w:pPr>
      <w:r w:rsidRPr="00DE73EC">
        <w:rPr>
          <w:rFonts w:ascii="CenturyGothic" w:hAnsi="CenturyGothic" w:cs="CenturyGothic"/>
          <w:b/>
          <w:color w:val="000000"/>
          <w:sz w:val="20"/>
          <w:szCs w:val="20"/>
        </w:rPr>
        <w:t>Niveau:</w:t>
      </w:r>
      <w:r>
        <w:rPr>
          <w:rFonts w:ascii="CenturyGothic" w:hAnsi="CenturyGothic" w:cs="CenturyGothic"/>
          <w:color w:val="000000"/>
          <w:sz w:val="20"/>
          <w:szCs w:val="20"/>
        </w:rPr>
        <w:t xml:space="preserve"> MS</w:t>
      </w:r>
    </w:p>
    <w:tbl>
      <w:tblPr>
        <w:tblStyle w:val="Grilledutableau"/>
        <w:tblW w:w="0" w:type="auto"/>
        <w:tblLook w:val="04A0"/>
      </w:tblPr>
      <w:tblGrid>
        <w:gridCol w:w="1209"/>
        <w:gridCol w:w="2028"/>
        <w:gridCol w:w="2015"/>
        <w:gridCol w:w="1654"/>
        <w:gridCol w:w="6276"/>
        <w:gridCol w:w="2432"/>
      </w:tblGrid>
      <w:tr w:rsidR="002327A4" w:rsidTr="008D66DD">
        <w:tc>
          <w:tcPr>
            <w:tcW w:w="1209"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N°</w:t>
            </w:r>
          </w:p>
        </w:tc>
        <w:tc>
          <w:tcPr>
            <w:tcW w:w="2028"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Compétences</w:t>
            </w:r>
          </w:p>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spécifiques</w:t>
            </w:r>
          </w:p>
          <w:p w:rsidR="002327A4" w:rsidRDefault="002327A4" w:rsidP="00DE73EC">
            <w:pPr>
              <w:autoSpaceDE w:val="0"/>
              <w:autoSpaceDN w:val="0"/>
              <w:adjustRightInd w:val="0"/>
              <w:rPr>
                <w:rFonts w:ascii="CenturyGothic-Bold" w:hAnsi="CenturyGothic-Bold" w:cs="CenturyGothic-Bold"/>
                <w:b/>
                <w:bCs/>
                <w:color w:val="000000"/>
                <w:sz w:val="20"/>
                <w:szCs w:val="20"/>
              </w:rPr>
            </w:pPr>
          </w:p>
        </w:tc>
        <w:tc>
          <w:tcPr>
            <w:tcW w:w="2015"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Objectifs</w:t>
            </w:r>
          </w:p>
        </w:tc>
        <w:tc>
          <w:tcPr>
            <w:tcW w:w="1654"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Matériel /</w:t>
            </w:r>
          </w:p>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organisation</w:t>
            </w:r>
          </w:p>
          <w:p w:rsidR="002327A4" w:rsidRDefault="002327A4" w:rsidP="00DE73EC">
            <w:pPr>
              <w:autoSpaceDE w:val="0"/>
              <w:autoSpaceDN w:val="0"/>
              <w:adjustRightInd w:val="0"/>
              <w:rPr>
                <w:rFonts w:ascii="CenturyGothic-Bold" w:hAnsi="CenturyGothic-Bold" w:cs="CenturyGothic-Bold"/>
                <w:b/>
                <w:bCs/>
                <w:color w:val="000000"/>
                <w:sz w:val="20"/>
                <w:szCs w:val="20"/>
              </w:rPr>
            </w:pPr>
          </w:p>
        </w:tc>
        <w:tc>
          <w:tcPr>
            <w:tcW w:w="6276"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Déroulement / consignes/ Rôle du maitre</w:t>
            </w:r>
          </w:p>
        </w:tc>
        <w:tc>
          <w:tcPr>
            <w:tcW w:w="2432" w:type="dxa"/>
          </w:tcPr>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Activités de l'élève/Critères</w:t>
            </w:r>
          </w:p>
          <w:p w:rsidR="002327A4" w:rsidRDefault="002327A4" w:rsidP="00DE73EC">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color w:val="000000"/>
                <w:sz w:val="20"/>
                <w:szCs w:val="20"/>
              </w:rPr>
              <w:t>de réussite/ différenciation</w:t>
            </w:r>
          </w:p>
          <w:p w:rsidR="002327A4" w:rsidRDefault="002327A4" w:rsidP="00DE73EC">
            <w:pPr>
              <w:autoSpaceDE w:val="0"/>
              <w:autoSpaceDN w:val="0"/>
              <w:adjustRightInd w:val="0"/>
              <w:rPr>
                <w:rFonts w:ascii="CenturyGothic-Bold" w:hAnsi="CenturyGothic-Bold" w:cs="CenturyGothic-Bold"/>
                <w:b/>
                <w:bCs/>
                <w:color w:val="000000"/>
                <w:sz w:val="20"/>
                <w:szCs w:val="20"/>
              </w:rPr>
            </w:pPr>
          </w:p>
        </w:tc>
      </w:tr>
      <w:tr w:rsidR="008D66DD" w:rsidTr="008D66DD">
        <w:tc>
          <w:tcPr>
            <w:tcW w:w="1209" w:type="dxa"/>
          </w:tcPr>
          <w:p w:rsidR="008D66DD" w:rsidRDefault="008D66DD" w:rsidP="00DE73EC">
            <w:r>
              <w:t>SEMAINE 1</w:t>
            </w:r>
          </w:p>
        </w:tc>
        <w:tc>
          <w:tcPr>
            <w:tcW w:w="2028" w:type="dxa"/>
          </w:tcPr>
          <w:p w:rsidR="008D66DD" w:rsidRDefault="008D66DD"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Dire la comptine</w:t>
            </w:r>
          </w:p>
          <w:p w:rsidR="008D66DD" w:rsidRDefault="008D66DD"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15</w:t>
            </w:r>
          </w:p>
          <w:p w:rsidR="008D66DD" w:rsidRDefault="008D66DD" w:rsidP="004B33C8">
            <w:pPr>
              <w:autoSpaceDE w:val="0"/>
              <w:autoSpaceDN w:val="0"/>
              <w:adjustRightInd w:val="0"/>
              <w:rPr>
                <w:rFonts w:ascii="CenturyGothic-Bold" w:hAnsi="CenturyGothic-Bold" w:cs="CenturyGothic-Bold"/>
                <w:b/>
                <w:bCs/>
                <w:color w:val="000000"/>
                <w:sz w:val="20"/>
                <w:szCs w:val="20"/>
              </w:rPr>
            </w:pPr>
          </w:p>
        </w:tc>
        <w:tc>
          <w:tcPr>
            <w:tcW w:w="2015" w:type="dxa"/>
          </w:tcPr>
          <w:p w:rsidR="008D66DD" w:rsidRDefault="008D66DD"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Réciter la comptine</w:t>
            </w:r>
          </w:p>
          <w:p w:rsidR="008D66DD" w:rsidRDefault="008D66DD"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jusqu'à 15</w:t>
            </w:r>
          </w:p>
          <w:p w:rsidR="008D66DD" w:rsidRDefault="008D66DD"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avec une chanson</w:t>
            </w:r>
          </w:p>
          <w:p w:rsidR="008D66DD" w:rsidRDefault="008D66DD" w:rsidP="004B33C8">
            <w:pPr>
              <w:autoSpaceDE w:val="0"/>
              <w:autoSpaceDN w:val="0"/>
              <w:adjustRightInd w:val="0"/>
              <w:rPr>
                <w:rFonts w:ascii="CenturyGothic-Bold" w:hAnsi="CenturyGothic-Bold" w:cs="CenturyGothic-Bold"/>
                <w:b/>
                <w:bCs/>
                <w:color w:val="000000"/>
                <w:sz w:val="20"/>
                <w:szCs w:val="20"/>
              </w:rPr>
            </w:pPr>
          </w:p>
        </w:tc>
        <w:tc>
          <w:tcPr>
            <w:tcW w:w="1654" w:type="dxa"/>
          </w:tcPr>
          <w:p w:rsidR="008D66DD" w:rsidRDefault="008D66DD"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8D66DD" w:rsidRDefault="008D66DD"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TBI</w:t>
            </w:r>
          </w:p>
          <w:p w:rsidR="008D66DD" w:rsidRDefault="008D66DD" w:rsidP="004B33C8">
            <w:pPr>
              <w:autoSpaceDE w:val="0"/>
              <w:autoSpaceDN w:val="0"/>
              <w:adjustRightInd w:val="0"/>
              <w:rPr>
                <w:rFonts w:ascii="CenturyGothic-Bold" w:hAnsi="CenturyGothic-Bold" w:cs="CenturyGothic-Bold"/>
                <w:b/>
                <w:bCs/>
                <w:color w:val="000000"/>
                <w:sz w:val="20"/>
                <w:szCs w:val="20"/>
              </w:rPr>
            </w:pPr>
          </w:p>
        </w:tc>
        <w:tc>
          <w:tcPr>
            <w:tcW w:w="6276" w:type="dxa"/>
          </w:tcPr>
          <w:p w:rsidR="008D66DD" w:rsidRDefault="008D66DD" w:rsidP="004B33C8">
            <w:pPr>
              <w:autoSpaceDE w:val="0"/>
              <w:autoSpaceDN w:val="0"/>
              <w:adjustRightInd w:val="0"/>
              <w:rPr>
                <w:rFonts w:ascii="CenturyGothic-Bold" w:hAnsi="CenturyGothic-Bold" w:cs="CenturyGothic-Bold"/>
                <w:b/>
                <w:bCs/>
                <w:color w:val="000000"/>
                <w:sz w:val="20"/>
                <w:szCs w:val="20"/>
              </w:rPr>
            </w:pPr>
            <w:r>
              <w:rPr>
                <w:rFonts w:ascii="CenturyGothic-Bold" w:hAnsi="CenturyGothic-Bold" w:cs="CenturyGothic-Bold"/>
                <w:b/>
                <w:bCs/>
                <w:noProof/>
                <w:color w:val="000000"/>
                <w:sz w:val="18"/>
                <w:szCs w:val="18"/>
                <w:lang w:eastAsia="fr-FR"/>
              </w:rPr>
              <w:drawing>
                <wp:inline distT="0" distB="0" distL="0" distR="0">
                  <wp:extent cx="3828745" cy="1638605"/>
                  <wp:effectExtent l="19050" t="0" r="30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837241" cy="1642241"/>
                          </a:xfrm>
                          <a:prstGeom prst="rect">
                            <a:avLst/>
                          </a:prstGeom>
                          <a:noFill/>
                          <a:ln w="9525">
                            <a:noFill/>
                            <a:miter lim="800000"/>
                            <a:headEnd/>
                            <a:tailEnd/>
                          </a:ln>
                        </pic:spPr>
                      </pic:pic>
                    </a:graphicData>
                  </a:graphic>
                </wp:inline>
              </w:drawing>
            </w:r>
          </w:p>
        </w:tc>
        <w:tc>
          <w:tcPr>
            <w:tcW w:w="2432" w:type="dxa"/>
          </w:tcPr>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Après apprentissage en</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collectif, les élèves récitent</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individuellement la comptine</w:t>
            </w:r>
          </w:p>
          <w:p w:rsidR="008D66DD" w:rsidRDefault="008D66DD" w:rsidP="008D66DD">
            <w:pPr>
              <w:autoSpaceDE w:val="0"/>
              <w:autoSpaceDN w:val="0"/>
              <w:adjustRightInd w:val="0"/>
              <w:rPr>
                <w:rFonts w:ascii="CenturyGothic" w:hAnsi="CenturyGothic" w:cs="CenturyGothic"/>
                <w:sz w:val="18"/>
                <w:szCs w:val="18"/>
              </w:rPr>
            </w:pPr>
            <w:r>
              <w:rPr>
                <w:rFonts w:ascii="CenturyGothic" w:hAnsi="CenturyGothic" w:cs="CenturyGothic"/>
                <w:sz w:val="18"/>
                <w:szCs w:val="18"/>
              </w:rPr>
              <w:t>de mémoire sans erreur.</w:t>
            </w:r>
          </w:p>
          <w:p w:rsidR="008D66DD" w:rsidRDefault="008D66DD" w:rsidP="008D66DD">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Pas de différenciation</w:t>
            </w:r>
            <w:r>
              <w:rPr>
                <w:rFonts w:ascii="CenturyGothic-Bold" w:hAnsi="CenturyGothic-Bold" w:cs="CenturyGothic-Bold"/>
                <w:b/>
                <w:bCs/>
                <w:color w:val="000000"/>
                <w:sz w:val="20"/>
                <w:szCs w:val="20"/>
              </w:rPr>
              <w:t xml:space="preserve"> </w:t>
            </w:r>
          </w:p>
        </w:tc>
      </w:tr>
      <w:tr w:rsidR="008D66DD" w:rsidTr="008D66DD">
        <w:tc>
          <w:tcPr>
            <w:tcW w:w="1209" w:type="dxa"/>
          </w:tcPr>
          <w:p w:rsidR="008D66DD" w:rsidRDefault="008D66DD" w:rsidP="00DE73EC">
            <w:r>
              <w:t>SEMAINE 2</w:t>
            </w:r>
          </w:p>
        </w:tc>
        <w:tc>
          <w:tcPr>
            <w:tcW w:w="2028" w:type="dxa"/>
          </w:tcPr>
          <w:p w:rsidR="00EB25E5" w:rsidRDefault="00EB25E5" w:rsidP="00EB25E5">
            <w:pPr>
              <w:autoSpaceDE w:val="0"/>
              <w:autoSpaceDN w:val="0"/>
              <w:adjustRightInd w:val="0"/>
              <w:rPr>
                <w:rFonts w:ascii="CenturyGothic-Bold" w:hAnsi="CenturyGothic-Bold" w:cs="CenturyGothic-Bold"/>
                <w:b/>
                <w:bCs/>
                <w:color w:val="000000"/>
                <w:sz w:val="20"/>
                <w:szCs w:val="20"/>
              </w:rPr>
            </w:pPr>
          </w:p>
        </w:tc>
        <w:tc>
          <w:tcPr>
            <w:tcW w:w="2015" w:type="dxa"/>
          </w:tcPr>
          <w:p w:rsidR="00EB25E5" w:rsidRPr="00EB25E5" w:rsidRDefault="00EB25E5" w:rsidP="00EB25E5">
            <w:pPr>
              <w:autoSpaceDE w:val="0"/>
              <w:autoSpaceDN w:val="0"/>
              <w:adjustRightInd w:val="0"/>
              <w:rPr>
                <w:rFonts w:ascii="CenturyGothic-Bold" w:hAnsi="CenturyGothic-Bold" w:cs="CenturyGothic-Bold"/>
                <w:bCs/>
                <w:color w:val="000000"/>
                <w:sz w:val="20"/>
                <w:szCs w:val="20"/>
              </w:rPr>
            </w:pPr>
            <w:r w:rsidRPr="00EB25E5">
              <w:rPr>
                <w:rFonts w:ascii="CenturyGothic-Bold" w:hAnsi="CenturyGothic-Bold" w:cs="CenturyGothic-Bold"/>
                <w:bCs/>
                <w:color w:val="000000"/>
                <w:sz w:val="20"/>
                <w:szCs w:val="20"/>
              </w:rPr>
              <w:t>Comparer des quantités en écoutant le comptage de l’enseignant</w:t>
            </w:r>
          </w:p>
          <w:p w:rsidR="008D66DD" w:rsidRDefault="008D66DD" w:rsidP="004B33C8">
            <w:pPr>
              <w:autoSpaceDE w:val="0"/>
              <w:autoSpaceDN w:val="0"/>
              <w:adjustRightInd w:val="0"/>
              <w:rPr>
                <w:rFonts w:ascii="CenturyGothic-Bold" w:hAnsi="CenturyGothic-Bold" w:cs="CenturyGothic-Bold"/>
                <w:b/>
                <w:bCs/>
                <w:color w:val="000000"/>
                <w:sz w:val="20"/>
                <w:szCs w:val="20"/>
              </w:rPr>
            </w:pPr>
          </w:p>
        </w:tc>
        <w:tc>
          <w:tcPr>
            <w:tcW w:w="1654" w:type="dxa"/>
          </w:tcPr>
          <w:p w:rsidR="008D66DD" w:rsidRDefault="00EB25E5"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color w:val="000000"/>
                <w:sz w:val="18"/>
                <w:szCs w:val="18"/>
              </w:rPr>
              <w:t>En collectif</w:t>
            </w:r>
          </w:p>
        </w:tc>
        <w:tc>
          <w:tcPr>
            <w:tcW w:w="6276" w:type="dxa"/>
          </w:tcPr>
          <w:p w:rsidR="008D66DD" w:rsidRPr="00EB25E5" w:rsidRDefault="00EB25E5" w:rsidP="00DE73EC">
            <w:pPr>
              <w:autoSpaceDE w:val="0"/>
              <w:autoSpaceDN w:val="0"/>
              <w:adjustRightInd w:val="0"/>
              <w:rPr>
                <w:rFonts w:ascii="CenturyGothic-Bold" w:hAnsi="CenturyGothic-Bold" w:cs="CenturyGothic-Bold"/>
                <w:b/>
                <w:bCs/>
                <w:color w:val="000000"/>
                <w:sz w:val="18"/>
                <w:szCs w:val="18"/>
              </w:rPr>
            </w:pPr>
            <w:r w:rsidRPr="00EB25E5">
              <w:rPr>
                <w:rFonts w:ascii="CenturyGothic-Bold" w:hAnsi="CenturyGothic-Bold" w:cs="CenturyGothic-Bold"/>
                <w:b/>
                <w:bCs/>
                <w:color w:val="000000"/>
                <w:sz w:val="18"/>
                <w:szCs w:val="18"/>
              </w:rPr>
              <w:t>Les feutres</w:t>
            </w:r>
          </w:p>
          <w:p w:rsidR="00EB25E5" w:rsidRPr="0079355F" w:rsidRDefault="00EB25E5" w:rsidP="00DE73EC">
            <w:pPr>
              <w:autoSpaceDE w:val="0"/>
              <w:autoSpaceDN w:val="0"/>
              <w:adjustRightInd w:val="0"/>
              <w:rPr>
                <w:rFonts w:ascii="CenturyGothic-Bold" w:hAnsi="CenturyGothic-Bold" w:cs="CenturyGothic-Bold"/>
                <w:bCs/>
                <w:color w:val="000000"/>
                <w:sz w:val="18"/>
                <w:szCs w:val="18"/>
              </w:rPr>
            </w:pPr>
            <w:r>
              <w:rPr>
                <w:rFonts w:ascii="CenturyGothic-Bold" w:hAnsi="CenturyGothic-Bold" w:cs="CenturyGothic-Bold"/>
                <w:bCs/>
                <w:noProof/>
                <w:color w:val="000000"/>
                <w:sz w:val="18"/>
                <w:szCs w:val="18"/>
                <w:lang w:eastAsia="fr-FR"/>
              </w:rPr>
              <w:drawing>
                <wp:inline distT="0" distB="0" distL="0" distR="0">
                  <wp:extent cx="3828746" cy="2699309"/>
                  <wp:effectExtent l="19050" t="0" r="304"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833913" cy="2702952"/>
                          </a:xfrm>
                          <a:prstGeom prst="rect">
                            <a:avLst/>
                          </a:prstGeom>
                          <a:noFill/>
                          <a:ln w="9525">
                            <a:noFill/>
                            <a:miter lim="800000"/>
                            <a:headEnd/>
                            <a:tailEnd/>
                          </a:ln>
                        </pic:spPr>
                      </pic:pic>
                    </a:graphicData>
                  </a:graphic>
                </wp:inline>
              </w:drawing>
            </w:r>
          </w:p>
        </w:tc>
        <w:tc>
          <w:tcPr>
            <w:tcW w:w="2432" w:type="dxa"/>
          </w:tcPr>
          <w:p w:rsidR="008D66DD" w:rsidRDefault="008D66DD" w:rsidP="0079355F">
            <w:pPr>
              <w:autoSpaceDE w:val="0"/>
              <w:autoSpaceDN w:val="0"/>
              <w:adjustRightInd w:val="0"/>
              <w:rPr>
                <w:rFonts w:ascii="CenturyGothic-Bold" w:hAnsi="CenturyGothic-Bold" w:cs="CenturyGothic-Bold"/>
                <w:b/>
                <w:bCs/>
                <w:color w:val="000000"/>
                <w:sz w:val="20"/>
                <w:szCs w:val="20"/>
              </w:rPr>
            </w:pPr>
          </w:p>
        </w:tc>
      </w:tr>
      <w:tr w:rsidR="0079355F" w:rsidTr="008D66DD">
        <w:tc>
          <w:tcPr>
            <w:tcW w:w="1209" w:type="dxa"/>
          </w:tcPr>
          <w:p w:rsidR="0079355F" w:rsidRDefault="0079355F" w:rsidP="00DE73EC">
            <w:r>
              <w:t>SEMAINE 3</w:t>
            </w:r>
          </w:p>
        </w:tc>
        <w:tc>
          <w:tcPr>
            <w:tcW w:w="2028"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Dire la suite des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nombres jusqu'à </w:t>
            </w:r>
            <w:r w:rsidR="00B33D26">
              <w:rPr>
                <w:rFonts w:ascii="CenturyGothic" w:hAnsi="CenturyGothic" w:cs="CenturyGothic"/>
                <w:color w:val="000000"/>
                <w:sz w:val="18"/>
                <w:szCs w:val="18"/>
              </w:rPr>
              <w:t>1</w:t>
            </w:r>
            <w:r w:rsidR="008D66DD">
              <w:rPr>
                <w:rFonts w:ascii="CenturyGothic" w:hAnsi="CenturyGothic" w:cs="CenturyGothic"/>
                <w:color w:val="000000"/>
                <w:sz w:val="18"/>
                <w:szCs w:val="18"/>
              </w:rPr>
              <w:t>5</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2015"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Réciter la comptine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numérique jusqu'à </w:t>
            </w:r>
            <w:r w:rsidR="00B33D26">
              <w:rPr>
                <w:rFonts w:ascii="CenturyGothic" w:hAnsi="CenturyGothic" w:cs="CenturyGothic"/>
                <w:color w:val="000000"/>
                <w:sz w:val="18"/>
                <w:szCs w:val="18"/>
              </w:rPr>
              <w:t>1</w:t>
            </w:r>
            <w:r w:rsidR="008D66DD">
              <w:rPr>
                <w:rFonts w:ascii="CenturyGothic" w:hAnsi="CenturyGothic" w:cs="CenturyGothic"/>
                <w:color w:val="000000"/>
                <w:sz w:val="18"/>
                <w:szCs w:val="18"/>
              </w:rPr>
              <w:t>5</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1654" w:type="dxa"/>
          </w:tcPr>
          <w:p w:rsidR="0079355F" w:rsidRDefault="0079355F" w:rsidP="00CC0B05">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color w:val="000000"/>
                <w:sz w:val="18"/>
                <w:szCs w:val="18"/>
              </w:rPr>
              <w:t>En collectif</w:t>
            </w:r>
          </w:p>
        </w:tc>
        <w:tc>
          <w:tcPr>
            <w:tcW w:w="6276" w:type="dxa"/>
          </w:tcPr>
          <w:p w:rsidR="0079355F" w:rsidRDefault="0079355F" w:rsidP="00CC0B05">
            <w:pPr>
              <w:autoSpaceDE w:val="0"/>
              <w:autoSpaceDN w:val="0"/>
              <w:adjustRightInd w:val="0"/>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La ronde des nombres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enfants sont assis en rond autour du coin regroupement.</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Réciter la comptine numérique en disant chacun le nombre suivant.</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Variante : réciter la comptine jusqu'à </w:t>
            </w:r>
            <w:r w:rsidR="00B33D26">
              <w:rPr>
                <w:rFonts w:ascii="CenturyGothic" w:hAnsi="CenturyGothic" w:cs="CenturyGothic"/>
                <w:color w:val="000000"/>
                <w:sz w:val="18"/>
                <w:szCs w:val="18"/>
              </w:rPr>
              <w:t>1</w:t>
            </w:r>
            <w:r w:rsidR="008D66DD">
              <w:rPr>
                <w:rFonts w:ascii="CenturyGothic" w:hAnsi="CenturyGothic" w:cs="CenturyGothic"/>
                <w:color w:val="000000"/>
                <w:sz w:val="18"/>
                <w:szCs w:val="18"/>
              </w:rPr>
              <w:t>5</w:t>
            </w:r>
            <w:r>
              <w:rPr>
                <w:rFonts w:ascii="CenturyGothic" w:hAnsi="CenturyGothic" w:cs="CenturyGothic"/>
                <w:color w:val="000000"/>
                <w:sz w:val="18"/>
                <w:szCs w:val="18"/>
              </w:rPr>
              <w:t xml:space="preserve"> à partir d'un nombre autre que 1. On peut demander aux enfants de se passer le relais à l'aide d'un bâton.</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2432"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Chacun son tour, un élève dit</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un nombre. Le voisin dit le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nombre suivant jusqu'à un</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nombre donné.</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La chaine n'est pas brisée.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lastRenderedPageBreak/>
              <w:t>Pas de différenciation</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r>
      <w:tr w:rsidR="0079355F" w:rsidTr="008D66DD">
        <w:tc>
          <w:tcPr>
            <w:tcW w:w="1209" w:type="dxa"/>
          </w:tcPr>
          <w:p w:rsidR="0079355F" w:rsidRDefault="0079355F" w:rsidP="00DE73EC">
            <w:r>
              <w:lastRenderedPageBreak/>
              <w:t>SEMAINE 4</w:t>
            </w:r>
          </w:p>
        </w:tc>
        <w:tc>
          <w:tcPr>
            <w:tcW w:w="2028"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Mobiliser des symboles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analogiques, verbaux</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ou écrits,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conventionnels ou non</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conventionnels pour</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communiquer des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informations orales et</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écrites sur une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quantité.</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Parler des nombres à</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l’aide de leur</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décomposition.</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2015"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Mémoriser les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représentations des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nombres de 0 à </w:t>
            </w:r>
            <w:r w:rsidR="00B33D26">
              <w:rPr>
                <w:rFonts w:ascii="CenturyGothic" w:hAnsi="CenturyGothic" w:cs="CenturyGothic"/>
                <w:color w:val="000000"/>
                <w:sz w:val="18"/>
                <w:szCs w:val="18"/>
              </w:rPr>
              <w:t>6</w:t>
            </w:r>
            <w:r>
              <w:rPr>
                <w:rFonts w:ascii="CenturyGothic" w:hAnsi="CenturyGothic" w:cs="CenturyGothic"/>
                <w:color w:val="000000"/>
                <w:sz w:val="18"/>
                <w:szCs w:val="18"/>
              </w:rPr>
              <w:t>(avec</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doigts, avec les dés)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Commencer à</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décomposer les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nombres de 1 à </w:t>
            </w:r>
            <w:r w:rsidR="00EB25E5">
              <w:rPr>
                <w:rFonts w:ascii="CenturyGothic" w:hAnsi="CenturyGothic" w:cs="CenturyGothic"/>
                <w:color w:val="000000"/>
                <w:sz w:val="18"/>
                <w:szCs w:val="18"/>
              </w:rPr>
              <w:t>8</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1654"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TBI</w:t>
            </w:r>
          </w:p>
          <w:p w:rsidR="0079355F" w:rsidRDefault="0079355F" w:rsidP="00CC0B05">
            <w:pPr>
              <w:autoSpaceDE w:val="0"/>
              <w:autoSpaceDN w:val="0"/>
              <w:adjustRightInd w:val="0"/>
              <w:rPr>
                <w:rFonts w:ascii="CenturyGothic" w:hAnsi="CenturyGothic" w:cs="CenturyGothic"/>
                <w:color w:val="000000"/>
                <w:sz w:val="18"/>
                <w:szCs w:val="18"/>
              </w:rPr>
            </w:pP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cartes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constellations du</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cartes doigts</w:t>
            </w:r>
          </w:p>
          <w:p w:rsidR="0079355F" w:rsidRDefault="0079355F" w:rsidP="00CC0B05">
            <w:pPr>
              <w:autoSpaceDE w:val="0"/>
              <w:autoSpaceDN w:val="0"/>
              <w:adjustRightInd w:val="0"/>
              <w:rPr>
                <w:rFonts w:ascii="CenturyGothic" w:hAnsi="CenturyGothic" w:cs="CenturyGothic"/>
                <w:color w:val="000000"/>
                <w:sz w:val="18"/>
                <w:szCs w:val="18"/>
              </w:rPr>
            </w:pP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6276" w:type="dxa"/>
          </w:tcPr>
          <w:p w:rsidR="0079355F" w:rsidRDefault="0079355F" w:rsidP="00CC0B05">
            <w:pPr>
              <w:autoSpaceDE w:val="0"/>
              <w:autoSpaceDN w:val="0"/>
              <w:adjustRightInd w:val="0"/>
              <w:rPr>
                <w:rFonts w:ascii="CenturyGothic-Bold" w:hAnsi="CenturyGothic-Bold" w:cs="CenturyGothic-Bold"/>
                <w:b/>
                <w:bCs/>
                <w:color w:val="000000"/>
                <w:sz w:val="18"/>
                <w:szCs w:val="18"/>
              </w:rPr>
            </w:pPr>
            <w:r>
              <w:rPr>
                <w:rFonts w:ascii="CenturyGothic-Bold" w:hAnsi="CenturyGothic-Bold" w:cs="CenturyGothic-Bold"/>
                <w:b/>
                <w:bCs/>
                <w:color w:val="000000"/>
                <w:sz w:val="18"/>
                <w:szCs w:val="18"/>
              </w:rPr>
              <w:t>Jeux de doigts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1) L'enseignant frappe un nombre dans ses mains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frapper autant de fois dans ses mains et dire le nombre.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frapper en disant la comptine des nombres.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Montrer une collection équivalente avec ses doigts.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2) L'enseignant montre une carte constellation du dé</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mêmes consignes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3) L'enseignant montre un nombre avec ses doigts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Pour un même nombre, il varie les doigts utilisés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faire comme l'enseignant et dire le nombre.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Mettre ses mains dans le dos. Au signal montrer le nombre avec ses doigts.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4) L'enseignant montre un nombre en utilisant les doigts de ses deux mains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faire comme l'enseignant et dire le nombre.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 montrer le même nombre en utilisant </w:t>
            </w:r>
            <w:r w:rsidR="00B33D26">
              <w:rPr>
                <w:rFonts w:ascii="CenturyGothic" w:hAnsi="CenturyGothic" w:cs="CenturyGothic"/>
                <w:color w:val="000000"/>
                <w:sz w:val="18"/>
                <w:szCs w:val="18"/>
              </w:rPr>
              <w:t>deux</w:t>
            </w:r>
            <w:r>
              <w:rPr>
                <w:rFonts w:ascii="CenturyGothic" w:hAnsi="CenturyGothic" w:cs="CenturyGothic"/>
                <w:color w:val="000000"/>
                <w:sz w:val="18"/>
                <w:szCs w:val="18"/>
              </w:rPr>
              <w:t xml:space="preserve"> main</w:t>
            </w:r>
            <w:r w:rsidR="00B33D26">
              <w:rPr>
                <w:rFonts w:ascii="CenturyGothic" w:hAnsi="CenturyGothic" w:cs="CenturyGothic"/>
                <w:color w:val="000000"/>
                <w:sz w:val="18"/>
                <w:szCs w:val="18"/>
              </w:rPr>
              <w:t>s</w:t>
            </w:r>
            <w:r>
              <w:rPr>
                <w:rFonts w:ascii="CenturyGothic" w:hAnsi="CenturyGothic" w:cs="CenturyGothic"/>
                <w:color w:val="000000"/>
                <w:sz w:val="18"/>
                <w:szCs w:val="18"/>
              </w:rPr>
              <w:t>.</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5)</w:t>
            </w:r>
            <w:r w:rsidR="00B33D26">
              <w:rPr>
                <w:rFonts w:ascii="CenturyGothic" w:hAnsi="CenturyGothic" w:cs="CenturyGothic"/>
                <w:color w:val="000000"/>
                <w:sz w:val="18"/>
                <w:szCs w:val="18"/>
              </w:rPr>
              <w:t xml:space="preserve"> e</w:t>
            </w:r>
            <w:r>
              <w:rPr>
                <w:rFonts w:ascii="CenturyGothic" w:hAnsi="CenturyGothic" w:cs="CenturyGothic"/>
                <w:color w:val="000000"/>
                <w:sz w:val="18"/>
                <w:szCs w:val="18"/>
              </w:rPr>
              <w:t xml:space="preserve"> L'enseignant montre un nombre en utilisant les doigts d'une seule main.</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décomposer ce nombre en le montrant avec les doigts des deux mains</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c>
          <w:tcPr>
            <w:tcW w:w="2432" w:type="dxa"/>
          </w:tcPr>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Les élèves frappent dans leur</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main et donnent leur réponse.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Ils montrent le nombre de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doigts correspondant à la</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quantité en utilisant une seule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main.</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Ils montrent le nombre de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doigts correspondant à la</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quantité en utilisant les deux</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mains.</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Différenciation : adapter le</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choix des nombres en fonction</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des réponses des enfants, si</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trop facile, ne pas hésiter à</w:t>
            </w:r>
          </w:p>
          <w:p w:rsidR="0079355F" w:rsidRDefault="0079355F" w:rsidP="00CC0B05">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augmenter.</w:t>
            </w:r>
          </w:p>
          <w:p w:rsidR="0079355F" w:rsidRDefault="0079355F" w:rsidP="00CC0B05">
            <w:pPr>
              <w:autoSpaceDE w:val="0"/>
              <w:autoSpaceDN w:val="0"/>
              <w:adjustRightInd w:val="0"/>
              <w:rPr>
                <w:rFonts w:ascii="CenturyGothic-Bold" w:hAnsi="CenturyGothic-Bold" w:cs="CenturyGothic-Bold"/>
                <w:b/>
                <w:bCs/>
                <w:color w:val="000000"/>
                <w:sz w:val="20"/>
                <w:szCs w:val="20"/>
              </w:rPr>
            </w:pPr>
          </w:p>
        </w:tc>
      </w:tr>
      <w:tr w:rsidR="0079355F" w:rsidTr="008D66DD">
        <w:tc>
          <w:tcPr>
            <w:tcW w:w="1209" w:type="dxa"/>
          </w:tcPr>
          <w:p w:rsidR="0079355F" w:rsidRDefault="0079355F" w:rsidP="00DE73EC">
            <w:r>
              <w:t>SEMAINE 5</w:t>
            </w:r>
          </w:p>
        </w:tc>
        <w:tc>
          <w:tcPr>
            <w:tcW w:w="2028" w:type="dxa"/>
          </w:tcPr>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Connaitre l'ordre des</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chiffres dans la</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comptine numérique</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écrite</w:t>
            </w:r>
          </w:p>
          <w:p w:rsidR="0079355F" w:rsidRDefault="0079355F" w:rsidP="004B33C8">
            <w:pPr>
              <w:autoSpaceDE w:val="0"/>
              <w:autoSpaceDN w:val="0"/>
              <w:adjustRightInd w:val="0"/>
              <w:rPr>
                <w:rFonts w:ascii="CenturyGothic" w:hAnsi="CenturyGothic" w:cs="CenturyGothic"/>
                <w:sz w:val="18"/>
                <w:szCs w:val="18"/>
              </w:rPr>
            </w:pPr>
          </w:p>
          <w:p w:rsidR="0079355F" w:rsidRDefault="0079355F" w:rsidP="004B33C8">
            <w:pPr>
              <w:autoSpaceDE w:val="0"/>
              <w:autoSpaceDN w:val="0"/>
              <w:adjustRightInd w:val="0"/>
              <w:rPr>
                <w:rFonts w:ascii="CenturyGothic-Bold" w:hAnsi="CenturyGothic-Bold" w:cs="CenturyGothic-Bold"/>
                <w:b/>
                <w:bCs/>
                <w:color w:val="000000"/>
                <w:sz w:val="20"/>
                <w:szCs w:val="20"/>
              </w:rPr>
            </w:pPr>
          </w:p>
        </w:tc>
        <w:tc>
          <w:tcPr>
            <w:tcW w:w="2015" w:type="dxa"/>
          </w:tcPr>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Utiliser la bande</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numérique pour trouver</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l'écriture chiffrée d'un</w:t>
            </w:r>
          </w:p>
          <w:p w:rsidR="0079355F" w:rsidRDefault="0079355F"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sz w:val="18"/>
                <w:szCs w:val="18"/>
              </w:rPr>
              <w:t>nombre de 1 à 10</w:t>
            </w:r>
          </w:p>
        </w:tc>
        <w:tc>
          <w:tcPr>
            <w:tcW w:w="1654" w:type="dxa"/>
          </w:tcPr>
          <w:p w:rsidR="0079355F" w:rsidRDefault="0079355F" w:rsidP="004B33C8">
            <w:pPr>
              <w:autoSpaceDE w:val="0"/>
              <w:autoSpaceDN w:val="0"/>
              <w:adjustRightInd w:val="0"/>
              <w:rPr>
                <w:rFonts w:ascii="CenturyGothic-Bold" w:hAnsi="CenturyGothic-Bold" w:cs="CenturyGothic-Bold"/>
                <w:b/>
                <w:bCs/>
                <w:color w:val="000000"/>
                <w:sz w:val="20"/>
                <w:szCs w:val="20"/>
              </w:rPr>
            </w:pPr>
            <w:r>
              <w:rPr>
                <w:rFonts w:ascii="CenturyGothic" w:hAnsi="CenturyGothic" w:cs="CenturyGothic"/>
                <w:color w:val="000000"/>
                <w:sz w:val="18"/>
                <w:szCs w:val="18"/>
              </w:rPr>
              <w:t>En collectif</w:t>
            </w:r>
          </w:p>
        </w:tc>
        <w:tc>
          <w:tcPr>
            <w:tcW w:w="6276" w:type="dxa"/>
          </w:tcPr>
          <w:p w:rsidR="0079355F" w:rsidRDefault="0079355F" w:rsidP="004B33C8">
            <w:pPr>
              <w:autoSpaceDE w:val="0"/>
              <w:autoSpaceDN w:val="0"/>
              <w:adjustRightInd w:val="0"/>
              <w:rPr>
                <w:rFonts w:ascii="CenturyGothic-Bold" w:hAnsi="CenturyGothic-Bold" w:cs="CenturyGothic-Bold"/>
                <w:b/>
                <w:bCs/>
                <w:sz w:val="18"/>
                <w:szCs w:val="18"/>
              </w:rPr>
            </w:pPr>
            <w:r>
              <w:rPr>
                <w:rFonts w:ascii="CenturyGothic-Bold" w:hAnsi="CenturyGothic-Bold" w:cs="CenturyGothic-Bold"/>
                <w:b/>
                <w:bCs/>
                <w:sz w:val="18"/>
                <w:szCs w:val="18"/>
              </w:rPr>
              <w:t>Le nombre caché</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 Afficher la bande numérique jusque 10 au tableau.</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 Cacher un nombre sur la bande numérique. Montrer ce nombre avec ses doigts.</w:t>
            </w:r>
          </w:p>
          <w:p w:rsidR="0079355F" w:rsidRPr="00EB25E5"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 Cacher plusieurs nombres sur la bande numérique. Nommer les nombres cachés.</w:t>
            </w:r>
          </w:p>
        </w:tc>
        <w:tc>
          <w:tcPr>
            <w:tcW w:w="2432" w:type="dxa"/>
          </w:tcPr>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Les élèves montrent et/ou</w:t>
            </w:r>
          </w:p>
          <w:p w:rsidR="0079355F" w:rsidRDefault="0079355F" w:rsidP="004B33C8">
            <w:pPr>
              <w:autoSpaceDE w:val="0"/>
              <w:autoSpaceDN w:val="0"/>
              <w:adjustRightInd w:val="0"/>
              <w:rPr>
                <w:rFonts w:ascii="CenturyGothic" w:hAnsi="CenturyGothic" w:cs="CenturyGothic"/>
                <w:sz w:val="18"/>
                <w:szCs w:val="18"/>
              </w:rPr>
            </w:pPr>
            <w:r>
              <w:rPr>
                <w:rFonts w:ascii="CenturyGothic" w:hAnsi="CenturyGothic" w:cs="CenturyGothic"/>
                <w:sz w:val="18"/>
                <w:szCs w:val="18"/>
              </w:rPr>
              <w:t>disent le ou les nombres</w:t>
            </w:r>
          </w:p>
          <w:p w:rsidR="0079355F" w:rsidRDefault="0079355F" w:rsidP="004B33C8">
            <w:pPr>
              <w:autoSpaceDE w:val="0"/>
              <w:autoSpaceDN w:val="0"/>
              <w:adjustRightInd w:val="0"/>
              <w:rPr>
                <w:rFonts w:ascii="CenturyGothic" w:hAnsi="CenturyGothic" w:cs="CenturyGothic"/>
                <w:color w:val="000000"/>
                <w:sz w:val="18"/>
                <w:szCs w:val="18"/>
              </w:rPr>
            </w:pPr>
            <w:r>
              <w:rPr>
                <w:rFonts w:ascii="CenturyGothic" w:hAnsi="CenturyGothic" w:cs="CenturyGothic"/>
                <w:sz w:val="18"/>
                <w:szCs w:val="18"/>
              </w:rPr>
              <w:t>cachés.</w:t>
            </w:r>
            <w:r>
              <w:rPr>
                <w:rFonts w:ascii="CenturyGothic" w:hAnsi="CenturyGothic" w:cs="CenturyGothic"/>
                <w:color w:val="000000"/>
                <w:sz w:val="18"/>
                <w:szCs w:val="18"/>
              </w:rPr>
              <w:t xml:space="preserve"> Dire la suite des</w:t>
            </w:r>
          </w:p>
          <w:p w:rsidR="0079355F" w:rsidRDefault="0079355F"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nombres jusqu'à 10</w:t>
            </w:r>
          </w:p>
          <w:p w:rsidR="0079355F" w:rsidRDefault="0079355F" w:rsidP="004B33C8">
            <w:pPr>
              <w:autoSpaceDE w:val="0"/>
              <w:autoSpaceDN w:val="0"/>
              <w:adjustRightInd w:val="0"/>
              <w:rPr>
                <w:rFonts w:ascii="CenturyGothic" w:hAnsi="CenturyGothic" w:cs="CenturyGothic"/>
                <w:color w:val="000000"/>
                <w:sz w:val="18"/>
                <w:szCs w:val="18"/>
              </w:rPr>
            </w:pPr>
          </w:p>
          <w:p w:rsidR="0079355F" w:rsidRDefault="0079355F" w:rsidP="004B33C8">
            <w:pPr>
              <w:autoSpaceDE w:val="0"/>
              <w:autoSpaceDN w:val="0"/>
              <w:adjustRightInd w:val="0"/>
              <w:rPr>
                <w:rFonts w:ascii="CenturyGothic-Bold" w:hAnsi="CenturyGothic-Bold" w:cs="CenturyGothic-Bold"/>
                <w:b/>
                <w:bCs/>
                <w:color w:val="000000"/>
                <w:sz w:val="20"/>
                <w:szCs w:val="20"/>
              </w:rPr>
            </w:pPr>
          </w:p>
        </w:tc>
      </w:tr>
      <w:tr w:rsidR="00EB25E5" w:rsidTr="008D66DD">
        <w:tc>
          <w:tcPr>
            <w:tcW w:w="1209" w:type="dxa"/>
          </w:tcPr>
          <w:p w:rsidR="00EB25E5" w:rsidRDefault="00EB25E5" w:rsidP="00DE73EC">
            <w:r>
              <w:t>SEMAINE 6</w:t>
            </w:r>
          </w:p>
        </w:tc>
        <w:tc>
          <w:tcPr>
            <w:tcW w:w="2028" w:type="dxa"/>
          </w:tcPr>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Quantifier des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collections jusqu’à dix</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au moins ; les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composer et les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décomposer par</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manipulations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effectives puis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mentales.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Avoir compris que tout</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nombre s’obtient en</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ajoutant un au nombre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précédent et que cela</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correspond à l’ajout</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d’une unité à la</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quantité précédente.</w:t>
            </w:r>
          </w:p>
          <w:p w:rsidR="00EB25E5" w:rsidRDefault="00EB25E5" w:rsidP="004B33C8">
            <w:pPr>
              <w:autoSpaceDE w:val="0"/>
              <w:autoSpaceDN w:val="0"/>
              <w:adjustRightInd w:val="0"/>
              <w:rPr>
                <w:rFonts w:ascii="CenturyGothic-Bold" w:hAnsi="CenturyGothic-Bold" w:cs="CenturyGothic-Bold"/>
                <w:b/>
                <w:bCs/>
                <w:color w:val="000000"/>
                <w:sz w:val="20"/>
                <w:szCs w:val="20"/>
              </w:rPr>
            </w:pPr>
          </w:p>
        </w:tc>
        <w:tc>
          <w:tcPr>
            <w:tcW w:w="2015" w:type="dxa"/>
          </w:tcPr>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Résoudre des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problèmes de quantités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Calculer mentalement</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ou en s'aidant avec ses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doigts.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Ajouter ou retirer un</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petit nombre d'objets,</w:t>
            </w:r>
          </w:p>
          <w:p w:rsidR="00EB25E5" w:rsidRDefault="00EB25E5" w:rsidP="004B33C8">
            <w:pPr>
              <w:autoSpaceDE w:val="0"/>
              <w:autoSpaceDN w:val="0"/>
              <w:adjustRightInd w:val="0"/>
              <w:rPr>
                <w:rFonts w:ascii="CenturyGothic" w:hAnsi="CenturyGothic" w:cs="CenturyGothic"/>
                <w:color w:val="000000"/>
                <w:sz w:val="18"/>
                <w:szCs w:val="18"/>
              </w:rPr>
            </w:pPr>
            <w:proofErr w:type="spellStart"/>
            <w:r>
              <w:rPr>
                <w:rFonts w:ascii="CenturyGothic" w:hAnsi="CenturyGothic" w:cs="CenturyGothic"/>
                <w:color w:val="000000"/>
                <w:sz w:val="18"/>
                <w:szCs w:val="18"/>
              </w:rPr>
              <w:t>surcompter</w:t>
            </w:r>
            <w:proofErr w:type="spellEnd"/>
          </w:p>
          <w:p w:rsidR="00EB25E5" w:rsidRDefault="00EB25E5" w:rsidP="004B33C8">
            <w:pPr>
              <w:autoSpaceDE w:val="0"/>
              <w:autoSpaceDN w:val="0"/>
              <w:adjustRightInd w:val="0"/>
              <w:rPr>
                <w:rFonts w:ascii="CenturyGothic-Bold" w:hAnsi="CenturyGothic-Bold" w:cs="CenturyGothic-Bold"/>
                <w:b/>
                <w:bCs/>
                <w:color w:val="000000"/>
                <w:sz w:val="20"/>
                <w:szCs w:val="20"/>
              </w:rPr>
            </w:pPr>
          </w:p>
        </w:tc>
        <w:tc>
          <w:tcPr>
            <w:tcW w:w="1654" w:type="dxa"/>
          </w:tcPr>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collectif</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une boite opaque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métallique (plus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sonore)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des petits objets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identiques (perles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en bois ou jetons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par exemple)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ardoises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crayons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effaçables</w:t>
            </w:r>
          </w:p>
          <w:p w:rsidR="00EB25E5" w:rsidRDefault="00EB25E5" w:rsidP="004B33C8">
            <w:pPr>
              <w:autoSpaceDE w:val="0"/>
              <w:autoSpaceDN w:val="0"/>
              <w:adjustRightInd w:val="0"/>
              <w:rPr>
                <w:rFonts w:ascii="CenturyGothic" w:hAnsi="CenturyGothic" w:cs="CenturyGothic"/>
                <w:color w:val="000000"/>
                <w:sz w:val="18"/>
                <w:szCs w:val="18"/>
              </w:rPr>
            </w:pPr>
            <w:proofErr w:type="spellStart"/>
            <w:r>
              <w:rPr>
                <w:rFonts w:ascii="CenturyGothic" w:hAnsi="CenturyGothic" w:cs="CenturyGothic"/>
                <w:color w:val="000000"/>
                <w:sz w:val="18"/>
                <w:szCs w:val="18"/>
              </w:rPr>
              <w:t>chiffonnettes</w:t>
            </w:r>
            <w:proofErr w:type="spellEnd"/>
          </w:p>
          <w:p w:rsidR="00EB25E5" w:rsidRDefault="00EB25E5" w:rsidP="004B33C8">
            <w:pPr>
              <w:autoSpaceDE w:val="0"/>
              <w:autoSpaceDN w:val="0"/>
              <w:adjustRightInd w:val="0"/>
              <w:rPr>
                <w:rFonts w:ascii="CenturyGothic-Bold" w:hAnsi="CenturyGothic-Bold" w:cs="CenturyGothic-Bold"/>
                <w:b/>
                <w:bCs/>
                <w:color w:val="000000"/>
                <w:sz w:val="20"/>
                <w:szCs w:val="20"/>
              </w:rPr>
            </w:pPr>
          </w:p>
        </w:tc>
        <w:tc>
          <w:tcPr>
            <w:tcW w:w="6276" w:type="dxa"/>
          </w:tcPr>
          <w:p w:rsidR="00EB25E5" w:rsidRDefault="00EB25E5" w:rsidP="004B33C8">
            <w:pPr>
              <w:autoSpaceDE w:val="0"/>
              <w:autoSpaceDN w:val="0"/>
              <w:adjustRightInd w:val="0"/>
              <w:rPr>
                <w:rFonts w:ascii="CenturyGothic-Bold" w:hAnsi="CenturyGothic-Bold" w:cs="CenturyGothic-Bold"/>
                <w:b/>
                <w:bCs/>
                <w:noProof/>
                <w:color w:val="000000"/>
                <w:sz w:val="18"/>
                <w:szCs w:val="18"/>
                <w:lang w:eastAsia="fr-FR"/>
              </w:rPr>
            </w:pPr>
            <w:r w:rsidRPr="008D66DD">
              <w:rPr>
                <w:rFonts w:ascii="CenturyGothic-Bold" w:hAnsi="CenturyGothic-Bold" w:cs="CenturyGothic-Bold"/>
                <w:b/>
                <w:bCs/>
                <w:noProof/>
                <w:color w:val="000000"/>
                <w:sz w:val="18"/>
                <w:szCs w:val="18"/>
                <w:lang w:eastAsia="fr-FR"/>
              </w:rPr>
              <w:t>Compter dans sa tête</w:t>
            </w:r>
            <w:r>
              <w:rPr>
                <w:rFonts w:ascii="CenturyGothic-Bold" w:hAnsi="CenturyGothic-Bold" w:cs="CenturyGothic-Bold"/>
                <w:b/>
                <w:bCs/>
                <w:noProof/>
                <w:color w:val="000000"/>
                <w:sz w:val="18"/>
                <w:szCs w:val="18"/>
                <w:lang w:eastAsia="fr-FR"/>
              </w:rPr>
              <w:t xml:space="preserve"> / </w:t>
            </w:r>
            <w:r>
              <w:rPr>
                <w:rFonts w:ascii="CenturyGothic-Bold" w:hAnsi="CenturyGothic-Bold" w:cs="CenturyGothic-Bold"/>
                <w:b/>
                <w:bCs/>
                <w:color w:val="000000"/>
                <w:sz w:val="18"/>
                <w:szCs w:val="18"/>
              </w:rPr>
              <w:t>La boite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1) L'enseignant demande aux enfants de fermer les yeux et place un petit nombre objets (perles ou autres) dans une boite opaque, demande aux élèves de les compter mentalement au fur et à mesure qu'il les place dedans.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Quand l'enseignant s'arrête, les élèves disent ou montrent avec leurs doigts le nombre.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2) Petit problème additif :</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Ajouter un petit nombre d'objets supplémentaires en disant : « Dans la boite j'ai X perles, j'en ajoute Y. Combien ya t-il de perles dans la boite maintenant ? »</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Montrer avec ses doigts et dire le nombre d'objets qu'il y a maintenant dans la boite. Vérifier en sortant les perles de la boite.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recommencer avec d'autres nombres.</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3) Même situation mais cette fois l'enseignant retire un objet.</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Les élèves comptent les perles de la boite puis utilisent le </w:t>
            </w:r>
            <w:proofErr w:type="spellStart"/>
            <w:r>
              <w:rPr>
                <w:rFonts w:ascii="CenturyGothic" w:hAnsi="CenturyGothic" w:cs="CenturyGothic"/>
                <w:color w:val="000000"/>
                <w:sz w:val="18"/>
                <w:szCs w:val="18"/>
              </w:rPr>
              <w:t>surcomptage</w:t>
            </w:r>
            <w:proofErr w:type="spellEnd"/>
            <w:r>
              <w:rPr>
                <w:rFonts w:ascii="CenturyGothic" w:hAnsi="CenturyGothic" w:cs="CenturyGothic"/>
                <w:color w:val="000000"/>
                <w:sz w:val="18"/>
                <w:szCs w:val="18"/>
              </w:rPr>
              <w:t xml:space="preserve"> pour donner la réponse.</w:t>
            </w:r>
          </w:p>
          <w:p w:rsidR="00EB25E5" w:rsidRPr="0079355F" w:rsidRDefault="00EB25E5" w:rsidP="004B33C8">
            <w:pPr>
              <w:autoSpaceDE w:val="0"/>
              <w:autoSpaceDN w:val="0"/>
              <w:adjustRightInd w:val="0"/>
              <w:rPr>
                <w:rFonts w:ascii="CenturyGothic-Bold" w:hAnsi="CenturyGothic-Bold" w:cs="CenturyGothic-Bold"/>
                <w:bCs/>
                <w:color w:val="000000"/>
                <w:sz w:val="18"/>
                <w:szCs w:val="18"/>
              </w:rPr>
            </w:pPr>
          </w:p>
        </w:tc>
        <w:tc>
          <w:tcPr>
            <w:tcW w:w="2432" w:type="dxa"/>
          </w:tcPr>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Ils écrivent le chiffre ou</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 xml:space="preserve">dessinent </w:t>
            </w:r>
            <w:proofErr w:type="gramStart"/>
            <w:r>
              <w:rPr>
                <w:rFonts w:ascii="CenturyGothic" w:hAnsi="CenturyGothic" w:cs="CenturyGothic"/>
                <w:color w:val="000000"/>
                <w:sz w:val="18"/>
                <w:szCs w:val="18"/>
              </w:rPr>
              <w:t>la réponses</w:t>
            </w:r>
            <w:proofErr w:type="gramEnd"/>
            <w:r>
              <w:rPr>
                <w:rFonts w:ascii="CenturyGothic" w:hAnsi="CenturyGothic" w:cs="CenturyGothic"/>
                <w:color w:val="000000"/>
                <w:sz w:val="18"/>
                <w:szCs w:val="18"/>
              </w:rPr>
              <w:t>.</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Différenciation : adapter le</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choix des nombres en fonction</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des réponses des enfants, si</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trop facile, ne pas hésiter à</w:t>
            </w:r>
          </w:p>
          <w:p w:rsidR="00EB25E5" w:rsidRDefault="00EB25E5" w:rsidP="004B33C8">
            <w:pPr>
              <w:autoSpaceDE w:val="0"/>
              <w:autoSpaceDN w:val="0"/>
              <w:adjustRightInd w:val="0"/>
              <w:rPr>
                <w:rFonts w:ascii="CenturyGothic" w:hAnsi="CenturyGothic" w:cs="CenturyGothic"/>
                <w:color w:val="000000"/>
                <w:sz w:val="18"/>
                <w:szCs w:val="18"/>
              </w:rPr>
            </w:pPr>
            <w:r>
              <w:rPr>
                <w:rFonts w:ascii="CenturyGothic" w:hAnsi="CenturyGothic" w:cs="CenturyGothic"/>
                <w:color w:val="000000"/>
                <w:sz w:val="18"/>
                <w:szCs w:val="18"/>
              </w:rPr>
              <w:t>augmenter.</w:t>
            </w:r>
          </w:p>
          <w:p w:rsidR="00EB25E5" w:rsidRDefault="00EB25E5" w:rsidP="004B33C8">
            <w:pPr>
              <w:autoSpaceDE w:val="0"/>
              <w:autoSpaceDN w:val="0"/>
              <w:adjustRightInd w:val="0"/>
              <w:rPr>
                <w:rFonts w:ascii="CenturyGothic-Bold" w:hAnsi="CenturyGothic-Bold" w:cs="CenturyGothic-Bold"/>
                <w:b/>
                <w:bCs/>
                <w:color w:val="000000"/>
                <w:sz w:val="20"/>
                <w:szCs w:val="20"/>
              </w:rPr>
            </w:pPr>
          </w:p>
        </w:tc>
      </w:tr>
    </w:tbl>
    <w:p w:rsidR="00DF1E76" w:rsidRDefault="00DF1E76" w:rsidP="00DF1E76">
      <w:pPr>
        <w:autoSpaceDE w:val="0"/>
        <w:autoSpaceDN w:val="0"/>
        <w:adjustRightInd w:val="0"/>
        <w:spacing w:after="0" w:line="240" w:lineRule="auto"/>
        <w:rPr>
          <w:rFonts w:ascii="CenturyGothic" w:hAnsi="CenturyGothic" w:cs="CenturyGothic"/>
          <w:color w:val="000000"/>
          <w:sz w:val="18"/>
          <w:szCs w:val="18"/>
        </w:rPr>
      </w:pPr>
    </w:p>
    <w:sectPr w:rsidR="00DF1E76" w:rsidSect="00AD326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FinelinerScript">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D3266"/>
    <w:rsid w:val="000B0032"/>
    <w:rsid w:val="00127161"/>
    <w:rsid w:val="001800F8"/>
    <w:rsid w:val="002327A4"/>
    <w:rsid w:val="002C3FCA"/>
    <w:rsid w:val="002E14D0"/>
    <w:rsid w:val="002E3EA9"/>
    <w:rsid w:val="003B06C5"/>
    <w:rsid w:val="003F4195"/>
    <w:rsid w:val="0044319A"/>
    <w:rsid w:val="005770A8"/>
    <w:rsid w:val="005B6805"/>
    <w:rsid w:val="005F5EE7"/>
    <w:rsid w:val="005F7DB0"/>
    <w:rsid w:val="0061776E"/>
    <w:rsid w:val="006E767A"/>
    <w:rsid w:val="0079355F"/>
    <w:rsid w:val="007D3202"/>
    <w:rsid w:val="007E4974"/>
    <w:rsid w:val="007F74B8"/>
    <w:rsid w:val="00822D59"/>
    <w:rsid w:val="00867241"/>
    <w:rsid w:val="00891F16"/>
    <w:rsid w:val="008D66DD"/>
    <w:rsid w:val="00A07555"/>
    <w:rsid w:val="00A54141"/>
    <w:rsid w:val="00A90E8A"/>
    <w:rsid w:val="00A93F0F"/>
    <w:rsid w:val="00AD3266"/>
    <w:rsid w:val="00AD3A20"/>
    <w:rsid w:val="00AF30C0"/>
    <w:rsid w:val="00B104F1"/>
    <w:rsid w:val="00B33D26"/>
    <w:rsid w:val="00B41610"/>
    <w:rsid w:val="00B5745A"/>
    <w:rsid w:val="00C15D9F"/>
    <w:rsid w:val="00C33D4D"/>
    <w:rsid w:val="00CC0B05"/>
    <w:rsid w:val="00CF3570"/>
    <w:rsid w:val="00DE73EC"/>
    <w:rsid w:val="00DF1E76"/>
    <w:rsid w:val="00E2321E"/>
    <w:rsid w:val="00E76E0B"/>
    <w:rsid w:val="00EB25E5"/>
    <w:rsid w:val="00F41DDC"/>
    <w:rsid w:val="00FC05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3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D32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1720</Words>
  <Characters>9466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2017-07-24T14:00:00Z</dcterms:created>
  <dcterms:modified xsi:type="dcterms:W3CDTF">2017-07-24T15:47:00Z</dcterms:modified>
</cp:coreProperties>
</file>