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7" w:rsidRDefault="00920247" w:rsidP="00920247">
      <w:pPr>
        <w:pStyle w:val="NormalWeb"/>
        <w:jc w:val="center"/>
        <w:rPr>
          <w:rStyle w:val="lev"/>
          <w:rFonts w:ascii="Comic Sans MS" w:hAnsi="Comic Sans MS"/>
          <w:u w:val="single"/>
        </w:rPr>
      </w:pPr>
      <w:r>
        <w:rPr>
          <w:rStyle w:val="lev"/>
          <w:rFonts w:ascii="Comic Sans MS" w:hAnsi="Comic Sans MS"/>
          <w:u w:val="single"/>
        </w:rPr>
        <w:t>EXPLOITATION DE L’ALBUM : LE CARNAVAL</w:t>
      </w:r>
    </w:p>
    <w:p w:rsidR="00920247" w:rsidRDefault="00920247" w:rsidP="00920247">
      <w:pPr>
        <w:pStyle w:val="NormalWeb"/>
        <w:jc w:val="center"/>
        <w:rPr>
          <w:rStyle w:val="lev"/>
          <w:rFonts w:ascii="Comic Sans MS" w:hAnsi="Comic Sans MS"/>
          <w:u w:val="single"/>
        </w:rPr>
      </w:pPr>
      <w:r>
        <w:rPr>
          <w:rStyle w:val="lev"/>
          <w:rFonts w:ascii="Comic Sans MS" w:hAnsi="Comic Sans MS"/>
          <w:u w:val="single"/>
        </w:rPr>
        <w:t>AVEC DES MOYENS</w:t>
      </w:r>
    </w:p>
    <w:p w:rsidR="00920247" w:rsidRDefault="00920247" w:rsidP="00920247">
      <w:pPr>
        <w:pStyle w:val="NormalWeb"/>
        <w:jc w:val="center"/>
        <w:rPr>
          <w:rStyle w:val="lev"/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drawing>
          <wp:inline distT="0" distB="0" distL="0" distR="0">
            <wp:extent cx="1143000" cy="1514475"/>
            <wp:effectExtent l="19050" t="0" r="0" b="0"/>
            <wp:docPr id="1" name="Image 0" descr="le-carnaval-calli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carnaval-calligr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47" w:rsidRPr="00920247" w:rsidRDefault="00920247" w:rsidP="00920247">
      <w:pPr>
        <w:pStyle w:val="NormalWeb"/>
        <w:rPr>
          <w:rStyle w:val="lev"/>
          <w:rFonts w:ascii="Comic Sans MS" w:hAnsi="Comic Sans MS"/>
          <w:sz w:val="28"/>
          <w:szCs w:val="28"/>
          <w:u w:val="single"/>
        </w:rPr>
      </w:pPr>
    </w:p>
    <w:p w:rsidR="00920247" w:rsidRPr="00920247" w:rsidRDefault="00920247" w:rsidP="00920247">
      <w:pPr>
        <w:pStyle w:val="NormalWeb"/>
        <w:jc w:val="both"/>
        <w:rPr>
          <w:color w:val="FF0066"/>
          <w:sz w:val="28"/>
          <w:szCs w:val="28"/>
        </w:rPr>
      </w:pPr>
      <w:r w:rsidRPr="00920247">
        <w:rPr>
          <w:rStyle w:val="lev"/>
          <w:rFonts w:ascii="Comic Sans MS" w:hAnsi="Comic Sans MS"/>
          <w:color w:val="FF0066"/>
          <w:sz w:val="28"/>
          <w:szCs w:val="28"/>
          <w:u w:val="single"/>
        </w:rPr>
        <w:t>1ère séance</w:t>
      </w:r>
      <w:r w:rsidRPr="00920247">
        <w:rPr>
          <w:rFonts w:ascii="Comic Sans MS" w:hAnsi="Comic Sans MS"/>
          <w:color w:val="FF0066"/>
          <w:sz w:val="28"/>
          <w:szCs w:val="28"/>
        </w:rPr>
        <w:t xml:space="preserve"> :</w:t>
      </w:r>
    </w:p>
    <w:p w:rsidR="00920247" w:rsidRDefault="00920247" w:rsidP="00920247">
      <w:pPr>
        <w:pStyle w:val="NormalWeb"/>
        <w:jc w:val="both"/>
      </w:pPr>
      <w:r>
        <w:rPr>
          <w:rFonts w:ascii="Comic Sans MS" w:hAnsi="Comic Sans MS"/>
        </w:rPr>
        <w:t>Lecture aux élèves en petit groupe, en posant les questions, pour qu'ils puissent y répondre.</w:t>
      </w:r>
    </w:p>
    <w:p w:rsidR="00920247" w:rsidRDefault="00920247" w:rsidP="00920247">
      <w:pPr>
        <w:pStyle w:val="NormalWeb"/>
        <w:jc w:val="both"/>
      </w:pPr>
      <w:r>
        <w:rPr>
          <w:rFonts w:ascii="Comic Sans MS" w:hAnsi="Comic Sans MS"/>
        </w:rPr>
        <w:t>Nous vérifierons ensemble l'exactitude de leur réponse en tournant le volet transparent.</w:t>
      </w:r>
    </w:p>
    <w:p w:rsidR="00920247" w:rsidRPr="00920247" w:rsidRDefault="00920247" w:rsidP="00920247">
      <w:pPr>
        <w:pStyle w:val="NormalWeb"/>
        <w:jc w:val="both"/>
        <w:rPr>
          <w:color w:val="FF0066"/>
          <w:sz w:val="28"/>
          <w:szCs w:val="28"/>
        </w:rPr>
      </w:pPr>
      <w:r w:rsidRPr="00920247">
        <w:rPr>
          <w:rStyle w:val="lev"/>
          <w:rFonts w:ascii="Comic Sans MS" w:hAnsi="Comic Sans MS"/>
          <w:color w:val="FF0066"/>
          <w:sz w:val="28"/>
          <w:szCs w:val="28"/>
          <w:u w:val="single"/>
        </w:rPr>
        <w:t>2ème séance :</w:t>
      </w:r>
    </w:p>
    <w:p w:rsidR="00920247" w:rsidRDefault="00920247" w:rsidP="00920247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Description de la couverture avec les principaux éléments qui la composent </w:t>
      </w:r>
    </w:p>
    <w:p w:rsidR="00920247" w:rsidRDefault="00920247" w:rsidP="00920247">
      <w:pPr>
        <w:pStyle w:val="NormalWeb"/>
        <w:jc w:val="both"/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titre</w:t>
      </w:r>
      <w:proofErr w:type="gramEnd"/>
      <w:r>
        <w:rPr>
          <w:rFonts w:ascii="Comic Sans MS" w:hAnsi="Comic Sans MS"/>
        </w:rPr>
        <w:t>, nom de l'auteur, illustration)</w:t>
      </w:r>
    </w:p>
    <w:p w:rsidR="00920247" w:rsidRDefault="00920247" w:rsidP="00920247">
      <w:pPr>
        <w:pStyle w:val="NormalWeb"/>
        <w:jc w:val="both"/>
      </w:pPr>
      <w:r>
        <w:rPr>
          <w:rFonts w:ascii="Comic Sans MS" w:hAnsi="Comic Sans MS"/>
        </w:rPr>
        <w:t>Puzzle de la couverture (6 pièces)</w:t>
      </w:r>
    </w:p>
    <w:p w:rsidR="00920247" w:rsidRDefault="00920247" w:rsidP="00920247">
      <w:pPr>
        <w:pStyle w:val="NormalWeb"/>
        <w:jc w:val="both"/>
      </w:pPr>
      <w:hyperlink r:id="rId5" w:history="1">
        <w:r w:rsidRPr="00920247">
          <w:rPr>
            <w:rStyle w:val="Lienhypertexte"/>
            <w:rFonts w:ascii="Comic Sans MS" w:hAnsi="Comic Sans MS"/>
            <w:color w:val="auto"/>
          </w:rPr>
          <w:t>Fiche</w:t>
        </w:r>
      </w:hyperlink>
      <w:r w:rsidRPr="00920247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Puzzle de couverture (6pièces)</w:t>
      </w:r>
    </w:p>
    <w:p w:rsidR="00920247" w:rsidRPr="00920247" w:rsidRDefault="00920247" w:rsidP="00920247">
      <w:pPr>
        <w:pStyle w:val="NormalWeb"/>
        <w:jc w:val="both"/>
        <w:rPr>
          <w:color w:val="FF0066"/>
          <w:sz w:val="28"/>
          <w:szCs w:val="28"/>
        </w:rPr>
      </w:pPr>
      <w:r w:rsidRPr="00920247">
        <w:rPr>
          <w:rStyle w:val="lev"/>
          <w:rFonts w:ascii="Comic Sans MS" w:hAnsi="Comic Sans MS"/>
          <w:color w:val="FF0066"/>
          <w:sz w:val="28"/>
          <w:szCs w:val="28"/>
          <w:u w:val="single"/>
        </w:rPr>
        <w:t>3ème séance</w:t>
      </w:r>
      <w:r w:rsidRPr="00920247">
        <w:rPr>
          <w:rStyle w:val="lev"/>
          <w:color w:val="FF0066"/>
          <w:sz w:val="28"/>
          <w:szCs w:val="28"/>
          <w:u w:val="single"/>
        </w:rPr>
        <w:t xml:space="preserve"> </w:t>
      </w:r>
      <w:r w:rsidRPr="00920247">
        <w:rPr>
          <w:color w:val="FF0066"/>
          <w:sz w:val="28"/>
          <w:szCs w:val="28"/>
        </w:rPr>
        <w:t>:</w:t>
      </w:r>
    </w:p>
    <w:p w:rsidR="00920247" w:rsidRDefault="00920247" w:rsidP="00920247">
      <w:pPr>
        <w:pStyle w:val="NormalWeb"/>
        <w:jc w:val="both"/>
      </w:pPr>
      <w:r>
        <w:rPr>
          <w:rFonts w:ascii="Comic Sans MS" w:hAnsi="Comic Sans MS"/>
        </w:rPr>
        <w:t>Faire la liste de tous les déguisements et associer ceux qui ont été mélangés.</w:t>
      </w:r>
    </w:p>
    <w:p w:rsidR="00920247" w:rsidRDefault="00920247" w:rsidP="00920247">
      <w:pPr>
        <w:pStyle w:val="NormalWeb"/>
        <w:jc w:val="both"/>
      </w:pPr>
      <w:r w:rsidRPr="00920247">
        <w:rPr>
          <w:rFonts w:ascii="Comic Sans MS" w:hAnsi="Comic Sans MS"/>
          <w:u w:val="single"/>
        </w:rPr>
        <w:t>Fiche</w:t>
      </w:r>
      <w:r>
        <w:rPr>
          <w:rFonts w:ascii="Comic Sans MS" w:hAnsi="Comic Sans MS"/>
        </w:rPr>
        <w:t> : Reconstituer les déguisements</w:t>
      </w:r>
    </w:p>
    <w:p w:rsidR="00920247" w:rsidRPr="00920247" w:rsidRDefault="00920247" w:rsidP="00920247">
      <w:pPr>
        <w:pStyle w:val="NormalWeb"/>
      </w:pPr>
      <w:r w:rsidRPr="00920247">
        <w:rPr>
          <w:rStyle w:val="lev"/>
          <w:rFonts w:ascii="Comic Sans MS" w:hAnsi="Comic Sans MS"/>
          <w:color w:val="FF0066"/>
          <w:sz w:val="28"/>
          <w:szCs w:val="28"/>
          <w:u w:val="single"/>
        </w:rPr>
        <w:t xml:space="preserve">4ème séance </w:t>
      </w:r>
      <w:proofErr w:type="gramStart"/>
      <w:r w:rsidRPr="00920247">
        <w:rPr>
          <w:rStyle w:val="lev"/>
          <w:rFonts w:ascii="Comic Sans MS" w:hAnsi="Comic Sans MS"/>
          <w:color w:val="FF0066"/>
          <w:sz w:val="28"/>
          <w:szCs w:val="28"/>
          <w:u w:val="single"/>
        </w:rPr>
        <w:t>:</w:t>
      </w:r>
      <w:proofErr w:type="gramEnd"/>
      <w:r w:rsidRPr="00920247">
        <w:rPr>
          <w:rFonts w:ascii="Comic Sans MS" w:hAnsi="Comic Sans MS"/>
          <w:b/>
          <w:bCs/>
          <w:color w:val="FF0066"/>
          <w:sz w:val="28"/>
          <w:szCs w:val="28"/>
          <w:u w:val="single"/>
        </w:rPr>
        <w:br/>
      </w:r>
      <w:r w:rsidRPr="00920247">
        <w:rPr>
          <w:rFonts w:ascii="Comic Sans MS" w:hAnsi="Comic Sans MS"/>
        </w:rPr>
        <w:t>A l'aide d'un référentiel, les élèves réécrivent avec des lettres mobiles  le nom de trois déguisements : pirate, magicien et zèbre.</w:t>
      </w:r>
    </w:p>
    <w:p w:rsidR="00D523C3" w:rsidRPr="00920247" w:rsidRDefault="00920247" w:rsidP="00920247">
      <w:pPr>
        <w:jc w:val="both"/>
        <w:rPr>
          <w:rFonts w:ascii="Comic Sans MS" w:hAnsi="Comic Sans MS"/>
          <w:sz w:val="24"/>
          <w:szCs w:val="24"/>
        </w:rPr>
      </w:pPr>
      <w:r w:rsidRPr="00920247">
        <w:rPr>
          <w:rFonts w:ascii="Comic Sans MS" w:hAnsi="Comic Sans MS"/>
          <w:sz w:val="24"/>
          <w:szCs w:val="24"/>
          <w:u w:val="single"/>
        </w:rPr>
        <w:t>Fiche </w:t>
      </w:r>
      <w:r w:rsidRPr="00920247">
        <w:rPr>
          <w:rFonts w:ascii="Comic Sans MS" w:hAnsi="Comic Sans MS"/>
          <w:sz w:val="24"/>
          <w:szCs w:val="24"/>
        </w:rPr>
        <w:t>: Réécrire le nom de trois déguisements.</w:t>
      </w:r>
    </w:p>
    <w:sectPr w:rsidR="00D523C3" w:rsidRPr="00920247" w:rsidSect="00D5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20247"/>
    <w:rsid w:val="00920247"/>
    <w:rsid w:val="00D5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024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02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orage.canalblog.com/31/97/950326/73063456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2012-02-21T15:23:00Z</dcterms:created>
  <dcterms:modified xsi:type="dcterms:W3CDTF">2012-02-21T15:32:00Z</dcterms:modified>
</cp:coreProperties>
</file>