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E1" w:rsidRPr="009171E1" w:rsidRDefault="009171E1" w:rsidP="009171E1">
      <w:pPr>
        <w:rPr>
          <w:sz w:val="24"/>
          <w:szCs w:val="24"/>
          <w:lang w:val="en-GB"/>
        </w:rPr>
      </w:pPr>
      <w:r w:rsidRPr="009171E1">
        <w:rPr>
          <w:sz w:val="24"/>
          <w:szCs w:val="24"/>
          <w:lang w:val="en-GB"/>
        </w:rPr>
        <w:t>Description exposition GARDENS AROUND THE WORLD</w:t>
      </w:r>
    </w:p>
    <w:p w:rsidR="009171E1" w:rsidRPr="009171E1" w:rsidRDefault="009171E1" w:rsidP="009171E1">
      <w:pPr>
        <w:rPr>
          <w:sz w:val="24"/>
          <w:szCs w:val="24"/>
          <w:lang w:val="en-GB"/>
        </w:rPr>
      </w:pPr>
    </w:p>
    <w:p w:rsidR="009171E1" w:rsidRDefault="009171E1" w:rsidP="009171E1">
      <w:pPr>
        <w:rPr>
          <w:sz w:val="24"/>
          <w:szCs w:val="24"/>
        </w:rPr>
      </w:pPr>
      <w:r>
        <w:rPr>
          <w:sz w:val="24"/>
          <w:szCs w:val="24"/>
        </w:rPr>
        <w:t xml:space="preserve">En décembre 2015, 70 ébauches en provenance de 11 pays européens furent sélectionnées par un jury. Ces œuvres „en gestation“ s’envolèrent en février 2016 pour l‘Afghanistan et furent distribuées à 70 brodeuses des villages de </w:t>
      </w:r>
      <w:proofErr w:type="spellStart"/>
      <w:r>
        <w:rPr>
          <w:sz w:val="24"/>
          <w:szCs w:val="24"/>
        </w:rPr>
        <w:t>Laghmani</w:t>
      </w:r>
      <w:proofErr w:type="spellEnd"/>
      <w:r>
        <w:rPr>
          <w:sz w:val="24"/>
          <w:szCs w:val="24"/>
        </w:rPr>
        <w:t xml:space="preserve">. Leurs réponses : des expressions très différentes quant à leur conception et leur esthétique du jardin. </w:t>
      </w:r>
    </w:p>
    <w:p w:rsidR="009171E1" w:rsidRDefault="009171E1" w:rsidP="009171E1">
      <w:pPr>
        <w:rPr>
          <w:sz w:val="24"/>
          <w:szCs w:val="24"/>
        </w:rPr>
      </w:pPr>
    </w:p>
    <w:p w:rsidR="009171E1" w:rsidRDefault="009171E1" w:rsidP="009171E1">
      <w:pPr>
        <w:rPr>
          <w:sz w:val="24"/>
          <w:szCs w:val="24"/>
        </w:rPr>
      </w:pPr>
      <w:r>
        <w:rPr>
          <w:sz w:val="24"/>
          <w:szCs w:val="24"/>
        </w:rPr>
        <w:t xml:space="preserve">Au retour en Europe en Juin 2016, les Européens récupérèrent leurs ébauches brodées pour les finaliser selon leur ressenti. Certains prirent la décision de laisser l’ouvrage tel quel, tandis que d’autres complétèrent ici et là, voire „retournèrent“ complètement le jardin. </w:t>
      </w:r>
    </w:p>
    <w:p w:rsidR="009171E1" w:rsidRDefault="009171E1" w:rsidP="009171E1">
      <w:pPr>
        <w:rPr>
          <w:sz w:val="24"/>
          <w:szCs w:val="24"/>
        </w:rPr>
      </w:pPr>
    </w:p>
    <w:p w:rsidR="009171E1" w:rsidRDefault="009171E1" w:rsidP="009171E1">
      <w:pPr>
        <w:rPr>
          <w:sz w:val="24"/>
          <w:szCs w:val="24"/>
        </w:rPr>
      </w:pPr>
      <w:r>
        <w:rPr>
          <w:sz w:val="24"/>
          <w:szCs w:val="24"/>
        </w:rPr>
        <w:t xml:space="preserve">L’exposition „Gardens </w:t>
      </w:r>
      <w:proofErr w:type="spellStart"/>
      <w:r>
        <w:rPr>
          <w:sz w:val="24"/>
          <w:szCs w:val="24"/>
        </w:rPr>
        <w:t>around</w:t>
      </w:r>
      <w:proofErr w:type="spellEnd"/>
      <w:r>
        <w:rPr>
          <w:sz w:val="24"/>
          <w:szCs w:val="24"/>
        </w:rPr>
        <w:t xml:space="preserve"> the World“ présente non seulement les œuvres finalisées, mais aussi les différents stades du processus de chaque réalisation qui réserve une belle place aux imprévus. Les résultats montrent comment des personnes de cultures différentes se rencontrent et dialoguent grâce au langage de l’art textile. Les nombreuses photos toutes en couleurs des détails vous invitent à rendre visite à ce jardin botanique particulier.</w:t>
      </w:r>
    </w:p>
    <w:p w:rsidR="00F07557" w:rsidRDefault="00F07557" w:rsidP="009171E1">
      <w:pPr>
        <w:rPr>
          <w:sz w:val="24"/>
          <w:szCs w:val="24"/>
        </w:rPr>
      </w:pPr>
      <w:r>
        <w:rPr>
          <w:sz w:val="24"/>
          <w:szCs w:val="24"/>
        </w:rPr>
        <w:t>Un catalogue a été réalisé, documentant les 3 étapes du processus créatif.</w:t>
      </w:r>
      <w:bookmarkStart w:id="0" w:name="_GoBack"/>
      <w:bookmarkEnd w:id="0"/>
    </w:p>
    <w:p w:rsidR="00AE3BEB" w:rsidRDefault="00AE3BEB"/>
    <w:sectPr w:rsidR="00AE3B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E1"/>
    <w:rsid w:val="009171E1"/>
    <w:rsid w:val="00AE3BEB"/>
    <w:rsid w:val="00F07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E0F5"/>
  <w15:chartTrackingRefBased/>
  <w15:docId w15:val="{AED03811-B620-40CC-9F9D-262D6FC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1E1"/>
    <w:pPr>
      <w:spacing w:after="200" w:line="276" w:lineRule="auto"/>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2017-01-25T16:03:00Z</dcterms:created>
  <dcterms:modified xsi:type="dcterms:W3CDTF">2017-01-25T16:14:00Z</dcterms:modified>
</cp:coreProperties>
</file>